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9A" w:rsidRPr="0042719A" w:rsidRDefault="0042719A" w:rsidP="004271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40"/>
          <w:szCs w:val="40"/>
          <w:lang w:val="en-US" w:eastAsia="ru-RU"/>
        </w:rPr>
      </w:pPr>
      <w:r w:rsidRPr="0042719A">
        <w:rPr>
          <w:rFonts w:ascii="Times New Roman" w:eastAsia="Times New Roman" w:hAnsi="Times New Roman" w:cs="Times New Roman"/>
          <w:i/>
          <w:noProof/>
          <w:sz w:val="40"/>
          <w:szCs w:val="40"/>
          <w:lang w:eastAsia="ru-RU"/>
        </w:rPr>
        <w:drawing>
          <wp:inline distT="0" distB="0" distL="0" distR="0" wp14:anchorId="253EA293" wp14:editId="6EEFB6F8">
            <wp:extent cx="3429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9A" w:rsidRPr="0042719A" w:rsidRDefault="0042719A" w:rsidP="0042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719A" w:rsidRPr="0042719A" w:rsidRDefault="0042719A" w:rsidP="0042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НОВОПСКОВСЬКА РАЙОННА РАДА</w:t>
      </w:r>
    </w:p>
    <w:p w:rsidR="0042719A" w:rsidRPr="0042719A" w:rsidRDefault="0042719A" w:rsidP="0042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</w:t>
      </w:r>
    </w:p>
    <w:p w:rsidR="0042719A" w:rsidRPr="0042719A" w:rsidRDefault="0042719A" w:rsidP="0042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7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«НОВОПСКОВСЬКИЙ РАЙОННИЙ КРАЄЗНАВЧИЙ МУЗЕЙ НОВОПСКОВСЬКОЇ РАЙОННОЇ РАДИ ЛУГАНСЬКОЇ ОБЛАСТІ»</w:t>
      </w:r>
    </w:p>
    <w:p w:rsidR="0042719A" w:rsidRPr="0042719A" w:rsidRDefault="0042719A" w:rsidP="0042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Українська,18, смт. Новопсков, Луганська обл., 92303, Україна</w:t>
      </w:r>
    </w:p>
    <w:p w:rsidR="0042719A" w:rsidRPr="0042719A" w:rsidRDefault="0042719A" w:rsidP="0042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7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 (06463) 2-15-57, 2-26-69</w:t>
      </w:r>
    </w:p>
    <w:p w:rsidR="0042719A" w:rsidRPr="0042719A" w:rsidRDefault="0042719A" w:rsidP="004271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r w:rsidRPr="0042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427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7" w:history="1">
        <w:r w:rsidRPr="00427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muzei-novopskovskii@i.ua</w:t>
        </w:r>
      </w:hyperlink>
    </w:p>
    <w:p w:rsidR="0042719A" w:rsidRPr="0042719A" w:rsidRDefault="0042719A" w:rsidP="0042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719A" w:rsidRPr="0042719A" w:rsidRDefault="0042719A" w:rsidP="00427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</w:t>
      </w:r>
      <w:r w:rsidRPr="0042719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.07.2017 р.  №4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Pr="0042719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                                     </w:t>
      </w:r>
    </w:p>
    <w:p w:rsidR="0042719A" w:rsidRPr="0042719A" w:rsidRDefault="0042719A" w:rsidP="00427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На №                                                               Начальнику відділу культури             </w:t>
      </w:r>
    </w:p>
    <w:p w:rsidR="0042719A" w:rsidRPr="0042719A" w:rsidRDefault="0042719A" w:rsidP="004271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427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Новопсковської   районної</w:t>
      </w:r>
    </w:p>
    <w:p w:rsidR="0042719A" w:rsidRPr="0042719A" w:rsidRDefault="0042719A" w:rsidP="004271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42719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</w:t>
      </w:r>
      <w:r w:rsidRPr="00427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державної  адміністрації</w:t>
      </w:r>
      <w:r w:rsidRPr="0042719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 </w:t>
      </w:r>
    </w:p>
    <w:p w:rsidR="0042719A" w:rsidRDefault="0042719A" w:rsidP="00427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О.В. Козловій</w:t>
      </w:r>
    </w:p>
    <w:p w:rsidR="0042719A" w:rsidRDefault="0042719A" w:rsidP="00427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719A" w:rsidRPr="00F70636" w:rsidRDefault="0042719A" w:rsidP="004271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719A" w:rsidRPr="00F70636" w:rsidRDefault="0042719A" w:rsidP="0042719A">
      <w:pPr>
        <w:pStyle w:val="a3"/>
        <w:jc w:val="center"/>
        <w:rPr>
          <w:b/>
          <w:sz w:val="20"/>
          <w:szCs w:val="20"/>
        </w:rPr>
      </w:pPr>
      <w:r w:rsidRPr="00F70636">
        <w:rPr>
          <w:b/>
          <w:sz w:val="20"/>
          <w:szCs w:val="20"/>
        </w:rPr>
        <w:t>Інформація КЗ «Новопсковський краєзнавчий музей»</w:t>
      </w:r>
    </w:p>
    <w:p w:rsidR="00B46E51" w:rsidRPr="00F70636" w:rsidRDefault="0042719A" w:rsidP="0042719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proofErr w:type="spellStart"/>
      <w:r w:rsidRPr="00F70636">
        <w:rPr>
          <w:rFonts w:ascii="Times New Roman" w:hAnsi="Times New Roman" w:cs="Times New Roman"/>
          <w:b/>
          <w:sz w:val="20"/>
          <w:szCs w:val="20"/>
        </w:rPr>
        <w:t>щодо</w:t>
      </w:r>
      <w:proofErr w:type="spellEnd"/>
      <w:r w:rsidRPr="00F706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636">
        <w:rPr>
          <w:rFonts w:ascii="Times New Roman" w:hAnsi="Times New Roman" w:cs="Times New Roman"/>
          <w:b/>
          <w:sz w:val="20"/>
          <w:szCs w:val="20"/>
          <w:lang w:val="uk-UA"/>
        </w:rPr>
        <w:t>проведеної роботи з громадськістю</w:t>
      </w:r>
      <w:r w:rsidRPr="00F7063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в частині національно-патріотичного виховання за 2016</w:t>
      </w:r>
      <w:r w:rsidR="00650A10" w:rsidRPr="00F7063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- І </w:t>
      </w:r>
      <w:proofErr w:type="gramStart"/>
      <w:r w:rsidR="00DA01CE" w:rsidRPr="00F7063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</w:t>
      </w:r>
      <w:proofErr w:type="gramEnd"/>
      <w:r w:rsidR="00DA01CE" w:rsidRPr="00F7063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івріччя</w:t>
      </w:r>
      <w:r w:rsidR="00650A10" w:rsidRPr="00F7063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2017 роки.</w:t>
      </w:r>
    </w:p>
    <w:p w:rsidR="0042719A" w:rsidRPr="00F70636" w:rsidRDefault="0042719A" w:rsidP="0042719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2719A" w:rsidRPr="00F70636" w:rsidRDefault="0042719A" w:rsidP="004271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F7063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 </w:t>
      </w:r>
      <w:r w:rsidR="00D7072D" w:rsidRPr="00F7063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З</w:t>
      </w:r>
      <w:r w:rsidRPr="00F7063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аходи</w:t>
      </w:r>
      <w:r w:rsidR="00650A10" w:rsidRPr="00F7063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 у 2016 році</w:t>
      </w:r>
      <w:r w:rsidRPr="00F7063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:</w:t>
      </w:r>
    </w:p>
    <w:p w:rsidR="0042719A" w:rsidRPr="00F70636" w:rsidRDefault="0042719A" w:rsidP="0042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719A" w:rsidRPr="00F70636" w:rsidRDefault="00650A10" w:rsidP="0042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.Провели тематичну годину до Дня пам’яті Героїв Крут  за темою: «Безсмертний подвиг під Крутами »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спільно з представниками громадського об’єднання «Просвіта»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                                   </w:t>
      </w:r>
    </w:p>
    <w:p w:rsidR="0042719A" w:rsidRPr="00F70636" w:rsidRDefault="00650A10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Організували  спільно з науковими співробітниками Луганського обласного краєзнавчого музею пересувну  фото - виставку «Хроніка подій революції гідності. Пам’яті героїв «Небесної сотні» присвячується»  для учнів  шкіл району та студентів Новопсковського  аграрного ліцею. </w:t>
      </w:r>
    </w:p>
    <w:p w:rsidR="0042719A" w:rsidRPr="00F70636" w:rsidRDefault="00650A10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Тематичний захід для учнів на базі 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Газопроводської</w:t>
      </w:r>
      <w:proofErr w:type="spellEnd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ЗОШ І-ІІІ ст. з участю учасників війни в Афганістані. Мультимедійна презентація за темою: «Час і досі не загоїв рани – цей одвічний біль Афганістану».</w:t>
      </w:r>
    </w:p>
    <w:p w:rsidR="0042719A" w:rsidRPr="00F70636" w:rsidRDefault="00650A10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Провели тематичний захід «Хроніка подій революції гідності. Пам’яті героїв «Небесної сотні» присвячується» спільно з науковими співробітниками Луганського обласного краєзнавчого музею для студентів Новопсковського  аграрного ліцею. </w:t>
      </w:r>
    </w:p>
    <w:p w:rsidR="0042719A" w:rsidRPr="00F70636" w:rsidRDefault="00650A10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.Тематичний захід «Промені гідності» до роковин розстрілу на майдані героїв «Небесної сотні» за участю  громадських організацій Новопсковського району і учасників бойових дій АТО  та родичів загиблого бійця АТО 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Ліверіна</w:t>
      </w:r>
      <w:proofErr w:type="spellEnd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О.М. (уродженець с. 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Булавин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вки</w:t>
      </w:r>
      <w:proofErr w:type="spellEnd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</w:p>
    <w:p w:rsidR="0042719A" w:rsidRPr="00F70636" w:rsidRDefault="00650A1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Прийняли участь в проекті «Мистецтво в руках майстрів» створеного за підтримки  Української Миротворчої Школи за фінансової підтримки Посольства Великої Британії в Україні. Проведено цикл тематичних заходів за участю майстрів декоративно-прикладного мистецтва 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Новопсковщини</w:t>
      </w:r>
      <w:proofErr w:type="spellEnd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для жителів району та ВПО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42719A" w:rsidRPr="00F70636" w:rsidRDefault="00650A10" w:rsidP="00F7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Підготували та провели цикл заходів та майстер-класів за темою: «Традиційна культура слобожан» для жителів району і ВПО. </w:t>
      </w:r>
    </w:p>
    <w:p w:rsidR="0042719A" w:rsidRPr="00F70636" w:rsidRDefault="0042719A" w:rsidP="00F7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50A10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 Провели тематичний захід «Масляна на Слобожанщині» для жителів району і ВПО  та учнів початкових класів Новопсковської ЗОШ І-ІІІ ст.                               </w:t>
      </w:r>
    </w:p>
    <w:p w:rsidR="0042719A" w:rsidRPr="00F70636" w:rsidRDefault="00650A10" w:rsidP="00F7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Провели тематичний захід «Одяг та прикраси – жіноча магія» для жителів району та ВПО. </w:t>
      </w:r>
    </w:p>
    <w:p w:rsidR="0042719A" w:rsidRPr="00F70636" w:rsidRDefault="0042719A" w:rsidP="0042719A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="00650A10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 Провели відкриття стаціонарної виставки «Новопсковщина: роки, події, люди...», присвяченої 85-тій річниці з дня створення Новопсковського району </w:t>
      </w:r>
      <w:r w:rsidR="00650A10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жителів та гостей району</w:t>
      </w:r>
    </w:p>
    <w:p w:rsidR="0042719A" w:rsidRPr="00F70636" w:rsidRDefault="0042719A" w:rsidP="00F70636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="00650A10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Провели відкриття стаціонарної виставки та тематичний захід, присвячений 30-тим роковинам трагедії на ЧАЕС за темою: «Чорнобиль. Я там був» для учасників ліквідації аварії на ЧАЕС.</w:t>
      </w:r>
    </w:p>
    <w:p w:rsidR="0042719A" w:rsidRPr="00F70636" w:rsidRDefault="0042719A" w:rsidP="0042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</w:t>
      </w:r>
    </w:p>
    <w:p w:rsidR="0042719A" w:rsidRPr="00F70636" w:rsidRDefault="0042719A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1</w:t>
      </w:r>
      <w:r w:rsidR="00650A10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Провели тематичні заходи «Чорнобиль: гірка зірка – полин» » для учнів Новопсковської ЗОШ І-ІІІ ст.   та студентів Новопсковського аграрного ліцею за участю учасників ліквідації аварії на ЧАЕС.  </w:t>
      </w:r>
    </w:p>
    <w:p w:rsidR="0042719A" w:rsidRPr="00F70636" w:rsidRDefault="0042719A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="00650A10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Провели тематичний захід «Тих днів у пам’яті не стерти і сьогодні» до Дня Перемоги спільно з районною організацією ветеранів та студентами Новопсковського аграрного ліцею. </w:t>
      </w:r>
    </w:p>
    <w:p w:rsidR="0042719A" w:rsidRPr="00F70636" w:rsidRDefault="00650A10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14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Провели тематичний захід «День Вишиванки». </w:t>
      </w:r>
    </w:p>
    <w:p w:rsidR="0042719A" w:rsidRPr="00F70636" w:rsidRDefault="00650A10" w:rsidP="0042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Підготували та провели презентацію пересувної виставки за темою: «Майстри 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Новопсковщини</w:t>
      </w:r>
      <w:proofErr w:type="spellEnd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 до Дня Європи у м. Сєвєродонецьку.</w:t>
      </w:r>
    </w:p>
    <w:p w:rsidR="0042719A" w:rsidRPr="00F70636" w:rsidRDefault="00650A10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16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Провели  презентацію пересувної виставки  за темою: «Історія війни за незалежність. Донбас» (демонстрація фотодокументальних стендів Управління служби безпеки України в Луганської області) діяла 26.05.2016 р.</w:t>
      </w:r>
    </w:p>
    <w:p w:rsidR="0042719A" w:rsidRPr="00F70636" w:rsidRDefault="00650A10" w:rsidP="0042719A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7. Підготували та оформили пересувну виставку майстрів народної творчості, що проходила у м. Сєвєродонецьку до 78-ї річниці Луганської області за темою «Луганщина – це Україна».</w:t>
      </w:r>
    </w:p>
    <w:p w:rsidR="0042719A" w:rsidRPr="00F70636" w:rsidRDefault="00650A10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8. Провели тематично-музичний захід «Трійця на Слобожанщині» спільно з фольклорним гуртом «Оксамит» для дітей табору «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Сталкер</w:t>
      </w:r>
      <w:proofErr w:type="spellEnd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 при Новопсковському БЮДТ.</w:t>
      </w:r>
    </w:p>
    <w:p w:rsidR="0042719A" w:rsidRPr="00F70636" w:rsidRDefault="00650A10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19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В Новопсковському РЦКД на базі пересувної міні-виставки «Людина. Свобода. Демократія» провели інформаційну годину для жителів та гостей 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Новопсковщини</w:t>
      </w:r>
      <w:proofErr w:type="spellEnd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42719A" w:rsidRPr="00F70636" w:rsidRDefault="00650A10" w:rsidP="0042719A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Підготували та провели пересувну  виставку в РЦКД з фото-банерів  до Дня  незалежності за темами: «Новопсковщина: роки, події, люди...», «Україну будує кожен з нас».</w:t>
      </w:r>
    </w:p>
    <w:p w:rsidR="0042719A" w:rsidRPr="00F70636" w:rsidRDefault="00650A10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21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Відкрили стаціонарну виставку до Дня незалежності за темою «Україну будує кожен з нас» у виставковому залі музею та провели тематичний захід за цією темою.</w:t>
      </w:r>
    </w:p>
    <w:p w:rsidR="00436344" w:rsidRDefault="00650A10" w:rsidP="004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22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Прийняли участь в обласній виставці-ярмарку «Україна очима митців», присвяченій 25-й річниці Незалежності України. </w:t>
      </w:r>
    </w:p>
    <w:p w:rsidR="0042719A" w:rsidRPr="00436344" w:rsidRDefault="00650A10" w:rsidP="004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23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Організували та провели разом із районною радою ветеранів тематичні зустрічі зі студентами Новопсковського аграрного ліцею та учнями 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Осинівської</w:t>
      </w:r>
      <w:proofErr w:type="spellEnd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ЗОШ І-ІІ ст. за темою «Шляхами партизанської слави», присвячені  Дню партизанської слави.</w:t>
      </w:r>
    </w:p>
    <w:p w:rsidR="0042719A" w:rsidRPr="00F70636" w:rsidRDefault="00D7072D" w:rsidP="00436344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24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Організували та провели тематичні заходи за темою «Відродження нації», присвячений Дню Гідності та Свободи за участю членів громадської організації українського козацтва  «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Айдарська</w:t>
      </w:r>
      <w:proofErr w:type="spellEnd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сотня» для учнів шкіл району та студентів аграрного ліцею.</w:t>
      </w:r>
    </w:p>
    <w:p w:rsidR="0042719A" w:rsidRPr="00F70636" w:rsidRDefault="00D7072D" w:rsidP="00F70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25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Провели тематичний захід «Дзвенить колоссям нива золота» до дня працівників сільського господарства - 18.11.2016 р. для працівників районного управління агропромислового розвитку Новопсковської РДА.</w:t>
      </w:r>
    </w:p>
    <w:p w:rsidR="0042719A" w:rsidRPr="00F70636" w:rsidRDefault="00D7072D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26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Провели тематичний захід за темою «Розсекречена пам’ять», присвячений голодомору 1932-1933 рр. на Новопсковщині за участю членів </w:t>
      </w:r>
      <w:r w:rsidR="00D744BC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районного 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товариства «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Просвіта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».</w:t>
      </w:r>
    </w:p>
    <w:p w:rsidR="0042719A" w:rsidRPr="00F70636" w:rsidRDefault="00D7072D" w:rsidP="0042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27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Прийняли участь у онлайн – зустрічі з ліквідаторами міста Кропивницький та підготували інформаційний матеріал  за темою: «Дзвенить у душах </w:t>
      </w:r>
      <w:proofErr w:type="spellStart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новопсковців</w:t>
      </w:r>
      <w:proofErr w:type="spellEnd"/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Чорнобиля гіркий набат» – 12 грудня 2016 року.</w:t>
      </w:r>
    </w:p>
    <w:p w:rsidR="0042719A" w:rsidRPr="00F70636" w:rsidRDefault="00D7072D" w:rsidP="00436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28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Провели тематичну  зустріч з ліквідаторами наслідків аварії на ЧАЕС за темою: «Чорнобиль. Я там був...»  – 14 грудня 2016 р.</w:t>
      </w:r>
    </w:p>
    <w:p w:rsidR="0042719A" w:rsidRPr="00F70636" w:rsidRDefault="00D7072D" w:rsidP="0042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29</w:t>
      </w:r>
      <w:r w:rsidR="0042719A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Активно приймали участь у засіданнях любительського об’єднання майстрів та аматорів народної творчості «Чарівна скринька» Новопсковського РЦКД і клубу декоративно-прикладного мистецтва «Лівша». Підготували інформаційні  матеріали за темами: «Великдень на Слобожанщині», «Слобожанська вишивка», «Образ жінки в українських народних казках», «Заселення краю», «Народна іграшка», «Новорічний сувенір».  </w:t>
      </w:r>
    </w:p>
    <w:p w:rsidR="00D7072D" w:rsidRPr="00F70636" w:rsidRDefault="00D7072D" w:rsidP="0042719A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7072D" w:rsidRPr="00F70636" w:rsidRDefault="00D7072D" w:rsidP="00D707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F7063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Заходи у 2017 році:</w:t>
      </w:r>
    </w:p>
    <w:p w:rsidR="00D7072D" w:rsidRPr="00F70636" w:rsidRDefault="00D7072D" w:rsidP="0042719A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7072D" w:rsidRPr="00F70636" w:rsidRDefault="00D7072D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Провели музейні уроки, студійні заняття за участю майстрів декоративно-ужиткової творчості за темою «Різдвяно-новорічні свята Слобожанщини».              </w:t>
      </w:r>
    </w:p>
    <w:p w:rsidR="00D7072D" w:rsidRPr="00F70636" w:rsidRDefault="00D7072D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 Провели  музейні відео-лекторії «Соборність України – погляд в історію» до  Дня Соборності України для студентів аграрного ліцею спільно з громадським об’єднанням українського козацтва «</w:t>
      </w:r>
      <w:proofErr w:type="spellStart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Айдарська</w:t>
      </w:r>
      <w:proofErr w:type="spellEnd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сотня».</w:t>
      </w:r>
    </w:p>
    <w:p w:rsidR="00D7072D" w:rsidRPr="00F70636" w:rsidRDefault="00D744BC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Провели інформаційну годину «Безсмертний подвиг під Крутами»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 участю членів  районного товариства «Просвіта»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D7072D" w:rsidRPr="00F70636" w:rsidRDefault="00D744BC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Провели моніторинг шкільних музеїв Новопсковського району за участю директора ГО «Не будь байдужим» Левкової О.В. у рамках підготовки до  Всеукраїнського форуму «Патріотичні музеї» за темою «100 – річчя Української революції 1917-1921 рр.» </w:t>
      </w:r>
    </w:p>
    <w:p w:rsidR="00D7072D" w:rsidRPr="00F70636" w:rsidRDefault="00D744BC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 Організували та провели тематичний захід «Земляки – учасники </w:t>
      </w:r>
    </w:p>
    <w:p w:rsidR="00D7072D" w:rsidRPr="00F70636" w:rsidRDefault="00D7072D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бойових дій на території інших держав» для учнів шкіл району спільно з ветеранами  районного відділу Української асоціації афганців.</w:t>
      </w:r>
    </w:p>
    <w:p w:rsidR="00D7072D" w:rsidRPr="00F70636" w:rsidRDefault="00D7072D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="00D744BC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   Провели тематичний захід ««Промені гідності», присвячений пам’яті героїв «Небесної сотні» за участю  громадської організації «</w:t>
      </w:r>
      <w:proofErr w:type="spellStart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Айдарська</w:t>
      </w:r>
      <w:proofErr w:type="spellEnd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сотня» для учнів Новопсковської ЗОШ І - </w:t>
      </w:r>
      <w:proofErr w:type="spellStart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ІІІст</w:t>
      </w:r>
      <w:proofErr w:type="spellEnd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та студентів аграрного ліцею.</w:t>
      </w:r>
    </w:p>
    <w:p w:rsidR="00D7072D" w:rsidRPr="00F70636" w:rsidRDefault="00D744BC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Організували та провели відкриття пересувної виставки «Охота 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пуще неволи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 художника-аматора В.О. Кравченко для жителів району.</w:t>
      </w:r>
    </w:p>
    <w:p w:rsidR="00D7072D" w:rsidRPr="00F70636" w:rsidRDefault="00D7072D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        </w:t>
      </w:r>
      <w:r w:rsidR="00D744BC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Провели тематичні заходи до 100 – річчя Української революції 1917-1921 рр. за темою «Паростки державності»</w:t>
      </w:r>
      <w:r w:rsidR="00D744BC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 участю членів  районного товариства «Просвіта»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для учнів шкіл району та  студентів аграрного ліцею</w:t>
      </w:r>
    </w:p>
    <w:p w:rsidR="00D7072D" w:rsidRPr="00F70636" w:rsidRDefault="00D7072D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="00D744BC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Організували та провели відкриття стаціонарної виставки та майстер- клас «Модна лялька» з майстром Л.</w:t>
      </w:r>
      <w:proofErr w:type="spellStart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Теплинською</w:t>
      </w:r>
      <w:proofErr w:type="spellEnd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для жителів району.  </w:t>
      </w:r>
    </w:p>
    <w:p w:rsidR="00D7072D" w:rsidRPr="00F70636" w:rsidRDefault="00D7072D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1</w:t>
      </w:r>
      <w:r w:rsidR="00D744BC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Провели тематичний  захід «Читаємо Шевченка разом» для студентів </w:t>
      </w:r>
      <w:proofErr w:type="spellStart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Новопсковського</w:t>
      </w:r>
      <w:proofErr w:type="spellEnd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аграрного ліцею.</w:t>
      </w:r>
    </w:p>
    <w:p w:rsidR="00D7072D" w:rsidRPr="00F70636" w:rsidRDefault="00D7072D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1</w:t>
      </w:r>
      <w:r w:rsidR="00D744BC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Провели тематичні години за участю учасників-чорнобильців за темою «Трагедія 1986: Чорнобиль» для учнів шкіл району .</w:t>
      </w:r>
    </w:p>
    <w:p w:rsidR="00D7072D" w:rsidRPr="00F70636" w:rsidRDefault="00D7072D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1</w:t>
      </w:r>
      <w:r w:rsidR="00212E70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Підготували та провели Всеукраїнський форум «Патріотичні музеї». Підготувати презентації: «Музеям України державницькі експозиції»; «Доба Української революції 1917- 21рр. в  експонатах </w:t>
      </w:r>
      <w:proofErr w:type="spellStart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Новопсковського</w:t>
      </w:r>
      <w:proofErr w:type="spellEnd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краєзнавчого музею».          </w:t>
      </w:r>
    </w:p>
    <w:p w:rsidR="00D7072D" w:rsidRPr="00F70636" w:rsidRDefault="00D7072D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1</w:t>
      </w:r>
      <w:r w:rsidR="00087D23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Прийняли участь у підготовці тематичної презентації «Слобожанська вишиванка» разом з </w:t>
      </w:r>
      <w:proofErr w:type="spellStart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Новопсковською</w:t>
      </w:r>
      <w:proofErr w:type="spellEnd"/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ЦБС. </w:t>
      </w:r>
    </w:p>
    <w:p w:rsidR="00D7072D" w:rsidRPr="00F70636" w:rsidRDefault="00D7072D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="00087D23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14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Прийняли участь у Міжнародному Шевченківському святі «В сім’ї вольній, новій». Провели тематичну екскурсію на Слобожанському подвір’ї кін. ХІХ – поч. ХХ ст. для гостей району.</w:t>
      </w:r>
    </w:p>
    <w:p w:rsidR="00D7072D" w:rsidRPr="00F70636" w:rsidRDefault="00D7072D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="00087D23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Провели День відкритих дверей у музеї за темою «Музей – джерело буття» до Міжнародного Дня музею. Взяли участь у проведенні круглого столу «Народна педагогіка» спільно з РЦССДМ  для керівників районних закладів.</w:t>
      </w:r>
    </w:p>
    <w:p w:rsidR="00D7072D" w:rsidRPr="00F70636" w:rsidRDefault="00D7072D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="00087D23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16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Організували та провели тематичний захід «Погляд у трагічне минуле» до роковин Великого терору для студентів аграрного ліцею.  </w:t>
      </w:r>
    </w:p>
    <w:p w:rsidR="00D7072D" w:rsidRPr="00F70636" w:rsidRDefault="00436344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="00087D23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17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.Організували та провели етнографічні заходи за темою: «Народна дитяча іграшка» на Слобожанському подвір’ї  к. ХІХ ст. – поч. ХХ ст. для дітей дошкільних закладів до Міжнародного дня захисту дітей.</w:t>
      </w:r>
    </w:p>
    <w:p w:rsidR="00F70636" w:rsidRDefault="00087D23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18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Прийняли участь</w:t>
      </w:r>
      <w:r w:rsidR="00D7072D" w:rsidRPr="00F7063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="00D7072D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святкових заходах до 79-ої річниці утворення Луганської області «Луганщина – це Україна», 03 червня 2017 року в             м. Рубіжне. Підготували  пересувну виставку за темою: «Луганщина – у нас одна».</w:t>
      </w:r>
    </w:p>
    <w:p w:rsidR="00D7072D" w:rsidRPr="00F70636" w:rsidRDefault="00D7072D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087D23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19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Прийняли участь в тематичному заході «7- я» спільно з ГО «Підтримка громади» для дітей соціально пільгових категорій та ВПО.     </w:t>
      </w:r>
    </w:p>
    <w:p w:rsidR="00D7072D" w:rsidRPr="00436344" w:rsidRDefault="00D7072D" w:rsidP="0043634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087D23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Організували та провели інформаційні години до Дня Конституції України для дітей пришкільних оздоровчих таборів Новопсковського району. </w:t>
      </w:r>
    </w:p>
    <w:p w:rsidR="00D7072D" w:rsidRPr="00F70636" w:rsidRDefault="00D7072D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2</w:t>
      </w:r>
      <w:r w:rsidR="00EB4811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Брали участь у засіданнях любительських об’єднань майстрів та аматорів народної творчості «Чарівна скринька», «Л</w:t>
      </w:r>
      <w:r w:rsidR="00EB4811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вша» Новопсковського РЦКД і підготували матеріали для виступів за теми: «Історія державних символів», «Види </w:t>
      </w:r>
      <w:r w:rsidR="00EB4811"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лобожанських швів». </w:t>
      </w:r>
    </w:p>
    <w:p w:rsidR="00D7072D" w:rsidRPr="00F70636" w:rsidRDefault="00D7072D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</w:t>
      </w:r>
    </w:p>
    <w:p w:rsidR="00D7072D" w:rsidRPr="00F70636" w:rsidRDefault="00D7072D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EB4811" w:rsidRPr="00F70636" w:rsidRDefault="00EB4811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4811" w:rsidRPr="00F70636" w:rsidRDefault="00EB4811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4811" w:rsidRPr="00F70636" w:rsidRDefault="00EB4811" w:rsidP="00D7072D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7072D" w:rsidRPr="00F70636" w:rsidRDefault="00EB4811" w:rsidP="0042719A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0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Науковий співробітник                                   О.В. Сухорада</w:t>
      </w:r>
    </w:p>
    <w:sectPr w:rsidR="00D7072D" w:rsidRPr="00F7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F"/>
    <w:rsid w:val="00087D23"/>
    <w:rsid w:val="00212E70"/>
    <w:rsid w:val="0042719A"/>
    <w:rsid w:val="00436344"/>
    <w:rsid w:val="004A48DF"/>
    <w:rsid w:val="00650A10"/>
    <w:rsid w:val="009C4C05"/>
    <w:rsid w:val="00B46E51"/>
    <w:rsid w:val="00D7072D"/>
    <w:rsid w:val="00D744BC"/>
    <w:rsid w:val="00DA01CE"/>
    <w:rsid w:val="00EB4811"/>
    <w:rsid w:val="00F7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ei-novopskovskii@i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01E4-D9C5-40F9-82DA-979A1712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2017-07-19T11:39:00Z</cp:lastPrinted>
  <dcterms:created xsi:type="dcterms:W3CDTF">2017-07-19T11:53:00Z</dcterms:created>
  <dcterms:modified xsi:type="dcterms:W3CDTF">2017-07-19T11:53:00Z</dcterms:modified>
</cp:coreProperties>
</file>