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92206E" w:rsidRDefault="0092206E" w:rsidP="0092206E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92206E">
        <w:rPr>
          <w:rFonts w:ascii="Times New Roman" w:hAnsi="Times New Roman" w:cs="Times New Roman"/>
          <w:b/>
          <w:bCs/>
          <w:color w:val="333333"/>
        </w:rPr>
        <w:t xml:space="preserve">На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бізнес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та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споживачів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92206E">
        <w:rPr>
          <w:rFonts w:ascii="Times New Roman" w:hAnsi="Times New Roman" w:cs="Times New Roman"/>
          <w:b/>
          <w:bCs/>
          <w:color w:val="333333"/>
        </w:rPr>
        <w:t>очіку</w:t>
      </w:r>
      <w:proofErr w:type="gramEnd"/>
      <w:r w:rsidRPr="0092206E">
        <w:rPr>
          <w:rFonts w:ascii="Times New Roman" w:hAnsi="Times New Roman" w:cs="Times New Roman"/>
          <w:b/>
          <w:bCs/>
          <w:color w:val="333333"/>
        </w:rPr>
        <w:t>є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інноваційна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система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e-receipt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в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реєстрації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92206E">
        <w:rPr>
          <w:rFonts w:ascii="Times New Roman" w:hAnsi="Times New Roman" w:cs="Times New Roman"/>
          <w:b/>
          <w:bCs/>
          <w:color w:val="333333"/>
        </w:rPr>
        <w:t>розрахункових</w:t>
      </w:r>
      <w:proofErr w:type="spellEnd"/>
      <w:r w:rsidRPr="0092206E">
        <w:rPr>
          <w:rFonts w:ascii="Times New Roman" w:hAnsi="Times New Roman" w:cs="Times New Roman"/>
          <w:b/>
          <w:bCs/>
          <w:color w:val="333333"/>
        </w:rPr>
        <w:t xml:space="preserve"> опера</w:t>
      </w:r>
      <w:r w:rsidRPr="0092206E">
        <w:rPr>
          <w:rFonts w:ascii="Times New Roman" w:hAnsi="Times New Roman" w:cs="Times New Roman"/>
          <w:b/>
          <w:bCs/>
          <w:color w:val="333333"/>
          <w:lang w:val="uk-UA"/>
        </w:rPr>
        <w:t>цій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92206E">
        <w:rPr>
          <w:color w:val="333333"/>
          <w:sz w:val="22"/>
          <w:szCs w:val="22"/>
          <w:lang w:val="uk-UA"/>
        </w:rPr>
        <w:t>Кабінет Міністрів України схвалив постанову про проведення пілотного проекту щодо реєстрації та експлуатації новітніх моделей програмних та/або програмно-технічних комплексів, призначених для реєстрації розрахункових операцій.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2206E">
        <w:rPr>
          <w:color w:val="333333"/>
          <w:sz w:val="22"/>
          <w:szCs w:val="22"/>
        </w:rPr>
        <w:t>Інноваційна</w:t>
      </w:r>
      <w:proofErr w:type="spellEnd"/>
      <w:r w:rsidRPr="0092206E">
        <w:rPr>
          <w:color w:val="333333"/>
          <w:sz w:val="22"/>
          <w:szCs w:val="22"/>
        </w:rPr>
        <w:t xml:space="preserve"> система </w:t>
      </w:r>
      <w:proofErr w:type="spellStart"/>
      <w:r w:rsidRPr="0092206E">
        <w:rPr>
          <w:color w:val="333333"/>
          <w:sz w:val="22"/>
          <w:szCs w:val="22"/>
        </w:rPr>
        <w:t>e-Receipt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розроблена</w:t>
      </w:r>
      <w:proofErr w:type="spellEnd"/>
      <w:r w:rsidRPr="0092206E">
        <w:rPr>
          <w:color w:val="333333"/>
          <w:sz w:val="22"/>
          <w:szCs w:val="22"/>
        </w:rPr>
        <w:t xml:space="preserve"> ДФС </w:t>
      </w:r>
      <w:proofErr w:type="spellStart"/>
      <w:r w:rsidRPr="0092206E">
        <w:rPr>
          <w:color w:val="333333"/>
          <w:sz w:val="22"/>
          <w:szCs w:val="22"/>
        </w:rPr>
        <w:t>й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передбачатиме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2206E">
        <w:rPr>
          <w:color w:val="333333"/>
          <w:sz w:val="22"/>
          <w:szCs w:val="22"/>
        </w:rPr>
        <w:t>о</w:t>
      </w:r>
      <w:proofErr w:type="gramEnd"/>
      <w:r w:rsidRPr="0092206E">
        <w:rPr>
          <w:color w:val="333333"/>
          <w:sz w:val="22"/>
          <w:szCs w:val="22"/>
        </w:rPr>
        <w:t>nline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реєстрацію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пристроїв</w:t>
      </w:r>
      <w:proofErr w:type="spellEnd"/>
      <w:r w:rsidRPr="0092206E">
        <w:rPr>
          <w:color w:val="333333"/>
          <w:sz w:val="22"/>
          <w:szCs w:val="22"/>
        </w:rPr>
        <w:t xml:space="preserve"> (</w:t>
      </w:r>
      <w:proofErr w:type="spellStart"/>
      <w:r w:rsidRPr="0092206E">
        <w:rPr>
          <w:color w:val="333333"/>
          <w:sz w:val="22"/>
          <w:szCs w:val="22"/>
        </w:rPr>
        <w:t>персональні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комп’ютери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планшети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смартфони</w:t>
      </w:r>
      <w:proofErr w:type="spellEnd"/>
      <w:r w:rsidRPr="0092206E">
        <w:rPr>
          <w:color w:val="333333"/>
          <w:sz w:val="22"/>
          <w:szCs w:val="22"/>
        </w:rPr>
        <w:t xml:space="preserve">), без </w:t>
      </w:r>
      <w:proofErr w:type="spellStart"/>
      <w:r w:rsidRPr="0092206E">
        <w:rPr>
          <w:color w:val="333333"/>
          <w:sz w:val="22"/>
          <w:szCs w:val="22"/>
        </w:rPr>
        <w:t>подання</w:t>
      </w:r>
      <w:proofErr w:type="spellEnd"/>
      <w:r w:rsidRPr="0092206E">
        <w:rPr>
          <w:color w:val="333333"/>
          <w:sz w:val="22"/>
          <w:szCs w:val="22"/>
        </w:rPr>
        <w:t xml:space="preserve"> до </w:t>
      </w:r>
      <w:proofErr w:type="spellStart"/>
      <w:r w:rsidRPr="0092206E">
        <w:rPr>
          <w:color w:val="333333"/>
          <w:sz w:val="22"/>
          <w:szCs w:val="22"/>
        </w:rPr>
        <w:t>контролюючих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органів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будь-яких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паперових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документів</w:t>
      </w:r>
      <w:proofErr w:type="spellEnd"/>
      <w:r w:rsidRPr="0092206E">
        <w:rPr>
          <w:color w:val="333333"/>
          <w:sz w:val="22"/>
          <w:szCs w:val="22"/>
        </w:rPr>
        <w:t xml:space="preserve"> та не </w:t>
      </w:r>
      <w:proofErr w:type="spellStart"/>
      <w:r w:rsidRPr="0092206E">
        <w:rPr>
          <w:color w:val="333333"/>
          <w:sz w:val="22"/>
          <w:szCs w:val="22"/>
        </w:rPr>
        <w:t>потребуватиме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абонентської</w:t>
      </w:r>
      <w:proofErr w:type="spellEnd"/>
      <w:r w:rsidRPr="0092206E">
        <w:rPr>
          <w:color w:val="333333"/>
          <w:sz w:val="22"/>
          <w:szCs w:val="22"/>
        </w:rPr>
        <w:t xml:space="preserve"> плати за </w:t>
      </w:r>
      <w:proofErr w:type="spellStart"/>
      <w:r w:rsidRPr="0092206E">
        <w:rPr>
          <w:color w:val="333333"/>
          <w:sz w:val="22"/>
          <w:szCs w:val="22"/>
        </w:rPr>
        <w:t>користування</w:t>
      </w:r>
      <w:proofErr w:type="spellEnd"/>
      <w:r w:rsidRPr="0092206E">
        <w:rPr>
          <w:color w:val="333333"/>
          <w:sz w:val="22"/>
          <w:szCs w:val="22"/>
        </w:rPr>
        <w:t xml:space="preserve"> нею.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2206E">
        <w:rPr>
          <w:color w:val="333333"/>
          <w:sz w:val="22"/>
          <w:szCs w:val="22"/>
        </w:rPr>
        <w:t xml:space="preserve">Нова система </w:t>
      </w:r>
      <w:proofErr w:type="spellStart"/>
      <w:r w:rsidRPr="0092206E">
        <w:rPr>
          <w:color w:val="333333"/>
          <w:sz w:val="22"/>
          <w:szCs w:val="22"/>
        </w:rPr>
        <w:t>може</w:t>
      </w:r>
      <w:proofErr w:type="spellEnd"/>
      <w:r w:rsidRPr="0092206E">
        <w:rPr>
          <w:color w:val="333333"/>
          <w:sz w:val="22"/>
          <w:szCs w:val="22"/>
        </w:rPr>
        <w:t xml:space="preserve"> бути </w:t>
      </w:r>
      <w:proofErr w:type="spellStart"/>
      <w:r w:rsidRPr="0092206E">
        <w:rPr>
          <w:color w:val="333333"/>
          <w:sz w:val="22"/>
          <w:szCs w:val="22"/>
        </w:rPr>
        <w:t>встановлена</w:t>
      </w:r>
      <w:proofErr w:type="spellEnd"/>
      <w:r w:rsidRPr="0092206E">
        <w:rPr>
          <w:color w:val="333333"/>
          <w:sz w:val="22"/>
          <w:szCs w:val="22"/>
        </w:rPr>
        <w:t xml:space="preserve"> та </w:t>
      </w:r>
      <w:proofErr w:type="spellStart"/>
      <w:proofErr w:type="gramStart"/>
      <w:r w:rsidRPr="0092206E">
        <w:rPr>
          <w:color w:val="333333"/>
          <w:sz w:val="22"/>
          <w:szCs w:val="22"/>
        </w:rPr>
        <w:t>п</w:t>
      </w:r>
      <w:proofErr w:type="gramEnd"/>
      <w:r w:rsidRPr="0092206E">
        <w:rPr>
          <w:color w:val="333333"/>
          <w:sz w:val="22"/>
          <w:szCs w:val="22"/>
        </w:rPr>
        <w:t>ідтримуватиметься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будь-яким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гаджетом</w:t>
      </w:r>
      <w:proofErr w:type="spellEnd"/>
      <w:r w:rsidRPr="0092206E">
        <w:rPr>
          <w:color w:val="333333"/>
          <w:sz w:val="22"/>
          <w:szCs w:val="22"/>
        </w:rPr>
        <w:t xml:space="preserve">. Вона </w:t>
      </w:r>
      <w:proofErr w:type="spellStart"/>
      <w:r w:rsidRPr="0092206E">
        <w:rPr>
          <w:color w:val="333333"/>
          <w:sz w:val="22"/>
          <w:szCs w:val="22"/>
        </w:rPr>
        <w:t>передбачатиме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програмне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забезпечення</w:t>
      </w:r>
      <w:proofErr w:type="spellEnd"/>
      <w:r w:rsidRPr="0092206E">
        <w:rPr>
          <w:color w:val="333333"/>
          <w:sz w:val="22"/>
          <w:szCs w:val="22"/>
        </w:rPr>
        <w:t xml:space="preserve"> для </w:t>
      </w:r>
      <w:proofErr w:type="spellStart"/>
      <w:r w:rsidRPr="0092206E">
        <w:rPr>
          <w:color w:val="333333"/>
          <w:sz w:val="22"/>
          <w:szCs w:val="22"/>
        </w:rPr>
        <w:t>продавця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покупця</w:t>
      </w:r>
      <w:proofErr w:type="spellEnd"/>
      <w:r w:rsidRPr="0092206E">
        <w:rPr>
          <w:color w:val="333333"/>
          <w:sz w:val="22"/>
          <w:szCs w:val="22"/>
        </w:rPr>
        <w:t xml:space="preserve"> та ДФС, а </w:t>
      </w:r>
      <w:proofErr w:type="spellStart"/>
      <w:r w:rsidRPr="0092206E">
        <w:rPr>
          <w:color w:val="333333"/>
          <w:sz w:val="22"/>
          <w:szCs w:val="22"/>
        </w:rPr>
        <w:t>також</w:t>
      </w:r>
      <w:proofErr w:type="spellEnd"/>
      <w:r w:rsidRPr="0092206E">
        <w:rPr>
          <w:color w:val="333333"/>
          <w:sz w:val="22"/>
          <w:szCs w:val="22"/>
        </w:rPr>
        <w:t xml:space="preserve"> буде </w:t>
      </w:r>
      <w:proofErr w:type="spellStart"/>
      <w:r w:rsidRPr="0092206E">
        <w:rPr>
          <w:color w:val="333333"/>
          <w:sz w:val="22"/>
          <w:szCs w:val="22"/>
        </w:rPr>
        <w:t>інтегрована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Електронним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кабінетом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платника</w:t>
      </w:r>
      <w:proofErr w:type="spellEnd"/>
      <w:r w:rsidRPr="0092206E">
        <w:rPr>
          <w:color w:val="333333"/>
          <w:sz w:val="22"/>
          <w:szCs w:val="22"/>
        </w:rPr>
        <w:t>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92206E">
        <w:rPr>
          <w:color w:val="333333"/>
          <w:sz w:val="22"/>
          <w:szCs w:val="22"/>
        </w:rPr>
        <w:t>Вс</w:t>
      </w:r>
      <w:proofErr w:type="gramEnd"/>
      <w:r w:rsidRPr="0092206E">
        <w:rPr>
          <w:color w:val="333333"/>
          <w:sz w:val="22"/>
          <w:szCs w:val="22"/>
        </w:rPr>
        <w:t>і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кейси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цієї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системи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будуть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безкоштовними</w:t>
      </w:r>
      <w:proofErr w:type="spellEnd"/>
      <w:r w:rsidRPr="0092206E">
        <w:rPr>
          <w:color w:val="333333"/>
          <w:sz w:val="22"/>
          <w:szCs w:val="22"/>
        </w:rPr>
        <w:t xml:space="preserve"> для </w:t>
      </w:r>
      <w:proofErr w:type="spellStart"/>
      <w:r w:rsidRPr="0092206E">
        <w:rPr>
          <w:color w:val="333333"/>
          <w:sz w:val="22"/>
          <w:szCs w:val="22"/>
        </w:rPr>
        <w:t>її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користувачів</w:t>
      </w:r>
      <w:proofErr w:type="spellEnd"/>
      <w:r w:rsidRPr="0092206E">
        <w:rPr>
          <w:color w:val="333333"/>
          <w:sz w:val="22"/>
          <w:szCs w:val="22"/>
        </w:rPr>
        <w:t xml:space="preserve"> та не </w:t>
      </w:r>
      <w:proofErr w:type="spellStart"/>
      <w:r w:rsidRPr="0092206E">
        <w:rPr>
          <w:color w:val="333333"/>
          <w:sz w:val="22"/>
          <w:szCs w:val="22"/>
        </w:rPr>
        <w:t>потребуватимуть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абонентської</w:t>
      </w:r>
      <w:proofErr w:type="spellEnd"/>
      <w:r w:rsidRPr="0092206E">
        <w:rPr>
          <w:color w:val="333333"/>
          <w:sz w:val="22"/>
          <w:szCs w:val="22"/>
        </w:rPr>
        <w:t xml:space="preserve"> плати за </w:t>
      </w:r>
      <w:proofErr w:type="spellStart"/>
      <w:r w:rsidRPr="0092206E">
        <w:rPr>
          <w:color w:val="333333"/>
          <w:sz w:val="22"/>
          <w:szCs w:val="22"/>
        </w:rPr>
        <w:t>користування</w:t>
      </w:r>
      <w:proofErr w:type="spellEnd"/>
      <w:r w:rsidRPr="0092206E">
        <w:rPr>
          <w:color w:val="333333"/>
          <w:sz w:val="22"/>
          <w:szCs w:val="22"/>
        </w:rPr>
        <w:t xml:space="preserve">. </w:t>
      </w:r>
      <w:proofErr w:type="spellStart"/>
      <w:r w:rsidRPr="0092206E">
        <w:rPr>
          <w:color w:val="333333"/>
          <w:sz w:val="22"/>
          <w:szCs w:val="22"/>
        </w:rPr>
        <w:t>Крім</w:t>
      </w:r>
      <w:proofErr w:type="spellEnd"/>
      <w:r w:rsidRPr="0092206E">
        <w:rPr>
          <w:color w:val="333333"/>
          <w:sz w:val="22"/>
          <w:szCs w:val="22"/>
        </w:rPr>
        <w:t xml:space="preserve"> того, система </w:t>
      </w:r>
      <w:proofErr w:type="spellStart"/>
      <w:r w:rsidRPr="0092206E">
        <w:rPr>
          <w:color w:val="333333"/>
          <w:sz w:val="22"/>
          <w:szCs w:val="22"/>
        </w:rPr>
        <w:t>e-Receipt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працюватиме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цілодобово</w:t>
      </w:r>
      <w:proofErr w:type="spellEnd"/>
      <w:r w:rsidRPr="0092206E">
        <w:rPr>
          <w:color w:val="333333"/>
          <w:sz w:val="22"/>
          <w:szCs w:val="22"/>
        </w:rPr>
        <w:t xml:space="preserve"> та </w:t>
      </w:r>
      <w:proofErr w:type="spellStart"/>
      <w:r w:rsidRPr="0092206E">
        <w:rPr>
          <w:color w:val="333333"/>
          <w:sz w:val="22"/>
          <w:szCs w:val="22"/>
        </w:rPr>
        <w:t>міститиме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значний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масив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інформації</w:t>
      </w:r>
      <w:proofErr w:type="spellEnd"/>
      <w:r w:rsidRPr="0092206E">
        <w:rPr>
          <w:color w:val="333333"/>
          <w:sz w:val="22"/>
          <w:szCs w:val="22"/>
        </w:rPr>
        <w:t xml:space="preserve"> для </w:t>
      </w:r>
      <w:proofErr w:type="spellStart"/>
      <w:r w:rsidRPr="0092206E">
        <w:rPr>
          <w:color w:val="333333"/>
          <w:sz w:val="22"/>
          <w:szCs w:val="22"/>
        </w:rPr>
        <w:t>забезпечення</w:t>
      </w:r>
      <w:proofErr w:type="spellEnd"/>
      <w:r w:rsidRPr="0092206E">
        <w:rPr>
          <w:color w:val="333333"/>
          <w:sz w:val="22"/>
          <w:szCs w:val="22"/>
        </w:rPr>
        <w:t xml:space="preserve"> потреб </w:t>
      </w:r>
      <w:proofErr w:type="spellStart"/>
      <w:r w:rsidRPr="0092206E">
        <w:rPr>
          <w:color w:val="333333"/>
          <w:sz w:val="22"/>
          <w:szCs w:val="22"/>
        </w:rPr>
        <w:t>її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користувачі</w:t>
      </w:r>
      <w:proofErr w:type="gramStart"/>
      <w:r w:rsidRPr="0092206E">
        <w:rPr>
          <w:color w:val="333333"/>
          <w:sz w:val="22"/>
          <w:szCs w:val="22"/>
        </w:rPr>
        <w:t>в</w:t>
      </w:r>
      <w:proofErr w:type="spellEnd"/>
      <w:proofErr w:type="gramEnd"/>
      <w:r w:rsidRPr="0092206E">
        <w:rPr>
          <w:color w:val="333333"/>
          <w:sz w:val="22"/>
          <w:szCs w:val="22"/>
        </w:rPr>
        <w:t>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2206E">
        <w:rPr>
          <w:color w:val="333333"/>
          <w:sz w:val="22"/>
          <w:szCs w:val="22"/>
        </w:rPr>
        <w:t xml:space="preserve">Система </w:t>
      </w:r>
      <w:proofErr w:type="spellStart"/>
      <w:r w:rsidRPr="0092206E">
        <w:rPr>
          <w:color w:val="333333"/>
          <w:sz w:val="22"/>
          <w:szCs w:val="22"/>
        </w:rPr>
        <w:t>e-Receipt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матиме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можливість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інтегруватися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іншими</w:t>
      </w:r>
      <w:proofErr w:type="spellEnd"/>
      <w:r w:rsidRPr="0092206E">
        <w:rPr>
          <w:color w:val="333333"/>
          <w:sz w:val="22"/>
          <w:szCs w:val="22"/>
        </w:rPr>
        <w:t xml:space="preserve"> системами ДФС та </w:t>
      </w:r>
      <w:proofErr w:type="spellStart"/>
      <w:r w:rsidRPr="0092206E">
        <w:rPr>
          <w:color w:val="333333"/>
          <w:sz w:val="22"/>
          <w:szCs w:val="22"/>
        </w:rPr>
        <w:t>бухгалтерськими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програмами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відповідатиме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вимогам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захисту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інформації</w:t>
      </w:r>
      <w:proofErr w:type="spellEnd"/>
      <w:r w:rsidRPr="0092206E">
        <w:rPr>
          <w:color w:val="333333"/>
          <w:sz w:val="22"/>
          <w:szCs w:val="22"/>
        </w:rPr>
        <w:t xml:space="preserve"> та </w:t>
      </w:r>
      <w:proofErr w:type="spellStart"/>
      <w:r w:rsidRPr="0092206E">
        <w:rPr>
          <w:color w:val="333333"/>
          <w:sz w:val="22"/>
          <w:szCs w:val="22"/>
        </w:rPr>
        <w:t>передбачатиме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мінімальні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затрати</w:t>
      </w:r>
      <w:proofErr w:type="spellEnd"/>
      <w:r w:rsidRPr="0092206E">
        <w:rPr>
          <w:color w:val="333333"/>
          <w:sz w:val="22"/>
          <w:szCs w:val="22"/>
        </w:rPr>
        <w:t xml:space="preserve"> часу на </w:t>
      </w:r>
      <w:proofErr w:type="spellStart"/>
      <w:r w:rsidRPr="0092206E">
        <w:rPr>
          <w:color w:val="333333"/>
          <w:sz w:val="22"/>
          <w:szCs w:val="22"/>
        </w:rPr>
        <w:t>процес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фіскалізації</w:t>
      </w:r>
      <w:proofErr w:type="spellEnd"/>
      <w:r w:rsidRPr="0092206E">
        <w:rPr>
          <w:color w:val="333333"/>
          <w:sz w:val="22"/>
          <w:szCs w:val="22"/>
        </w:rPr>
        <w:t>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2206E">
        <w:rPr>
          <w:color w:val="333333"/>
          <w:sz w:val="22"/>
          <w:szCs w:val="22"/>
        </w:rPr>
        <w:t xml:space="preserve">Нова система </w:t>
      </w:r>
      <w:proofErr w:type="spellStart"/>
      <w:r w:rsidRPr="0092206E">
        <w:rPr>
          <w:color w:val="333333"/>
          <w:sz w:val="22"/>
          <w:szCs w:val="22"/>
        </w:rPr>
        <w:t>e-Receipt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значно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спрощує</w:t>
      </w:r>
      <w:proofErr w:type="spellEnd"/>
      <w:r w:rsidRPr="0092206E">
        <w:rPr>
          <w:color w:val="333333"/>
          <w:sz w:val="22"/>
          <w:szCs w:val="22"/>
        </w:rPr>
        <w:t xml:space="preserve"> та </w:t>
      </w:r>
      <w:proofErr w:type="spellStart"/>
      <w:r w:rsidRPr="0092206E">
        <w:rPr>
          <w:color w:val="333333"/>
          <w:sz w:val="22"/>
          <w:szCs w:val="22"/>
        </w:rPr>
        <w:t>удосконалює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цей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процес</w:t>
      </w:r>
      <w:proofErr w:type="spellEnd"/>
      <w:r w:rsidRPr="0092206E">
        <w:rPr>
          <w:color w:val="333333"/>
          <w:sz w:val="22"/>
          <w:szCs w:val="22"/>
        </w:rPr>
        <w:t>,  </w:t>
      </w:r>
      <w:proofErr w:type="spellStart"/>
      <w:r w:rsidRPr="0092206E">
        <w:rPr>
          <w:color w:val="333333"/>
          <w:sz w:val="22"/>
          <w:szCs w:val="22"/>
        </w:rPr>
        <w:t>оскільки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передбачає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виключно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92206E">
        <w:rPr>
          <w:color w:val="333333"/>
          <w:sz w:val="22"/>
          <w:szCs w:val="22"/>
        </w:rPr>
        <w:t>о</w:t>
      </w:r>
      <w:proofErr w:type="gramEnd"/>
      <w:r w:rsidRPr="0092206E">
        <w:rPr>
          <w:color w:val="333333"/>
          <w:sz w:val="22"/>
          <w:szCs w:val="22"/>
        </w:rPr>
        <w:t>nline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реєстрацію</w:t>
      </w:r>
      <w:proofErr w:type="spellEnd"/>
      <w:r w:rsidRPr="0092206E">
        <w:rPr>
          <w:color w:val="333333"/>
          <w:sz w:val="22"/>
          <w:szCs w:val="22"/>
        </w:rPr>
        <w:t xml:space="preserve"> пристрою через </w:t>
      </w:r>
      <w:proofErr w:type="spellStart"/>
      <w:r w:rsidRPr="0092206E">
        <w:rPr>
          <w:color w:val="333333"/>
          <w:sz w:val="22"/>
          <w:szCs w:val="22"/>
        </w:rPr>
        <w:t>Електронний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кабінет</w:t>
      </w:r>
      <w:proofErr w:type="spellEnd"/>
      <w:r w:rsidRPr="0092206E">
        <w:rPr>
          <w:color w:val="333333"/>
          <w:sz w:val="22"/>
          <w:szCs w:val="22"/>
        </w:rPr>
        <w:t xml:space="preserve"> та </w:t>
      </w:r>
      <w:proofErr w:type="spellStart"/>
      <w:r w:rsidRPr="0092206E">
        <w:rPr>
          <w:color w:val="333333"/>
          <w:sz w:val="22"/>
          <w:szCs w:val="22"/>
        </w:rPr>
        <w:t>оnline</w:t>
      </w:r>
      <w:proofErr w:type="spellEnd"/>
      <w:r w:rsidRPr="0092206E">
        <w:rPr>
          <w:color w:val="333333"/>
          <w:sz w:val="22"/>
          <w:szCs w:val="22"/>
        </w:rPr>
        <w:t xml:space="preserve"> передачу (</w:t>
      </w:r>
      <w:proofErr w:type="spellStart"/>
      <w:r w:rsidRPr="0092206E">
        <w:rPr>
          <w:color w:val="333333"/>
          <w:sz w:val="22"/>
          <w:szCs w:val="22"/>
        </w:rPr>
        <w:t>отримання</w:t>
      </w:r>
      <w:proofErr w:type="spellEnd"/>
      <w:r w:rsidRPr="0092206E">
        <w:rPr>
          <w:color w:val="333333"/>
          <w:sz w:val="22"/>
          <w:szCs w:val="22"/>
        </w:rPr>
        <w:t xml:space="preserve">) </w:t>
      </w:r>
      <w:proofErr w:type="spellStart"/>
      <w:r w:rsidRPr="0092206E">
        <w:rPr>
          <w:color w:val="333333"/>
          <w:sz w:val="22"/>
          <w:szCs w:val="22"/>
        </w:rPr>
        <w:t>даних</w:t>
      </w:r>
      <w:proofErr w:type="spellEnd"/>
      <w:r w:rsidRPr="0092206E">
        <w:rPr>
          <w:color w:val="333333"/>
          <w:sz w:val="22"/>
          <w:szCs w:val="22"/>
        </w:rPr>
        <w:t>.</w:t>
      </w:r>
    </w:p>
    <w:p w:rsidR="0092206E" w:rsidRPr="0092206E" w:rsidRDefault="0092206E" w:rsidP="00922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92206E">
        <w:rPr>
          <w:color w:val="333333"/>
          <w:sz w:val="22"/>
          <w:szCs w:val="22"/>
        </w:rPr>
        <w:t>Електронний</w:t>
      </w:r>
      <w:proofErr w:type="spellEnd"/>
      <w:r w:rsidRPr="0092206E">
        <w:rPr>
          <w:color w:val="333333"/>
          <w:sz w:val="22"/>
          <w:szCs w:val="22"/>
        </w:rPr>
        <w:t xml:space="preserve"> чек </w:t>
      </w:r>
      <w:proofErr w:type="spellStart"/>
      <w:r w:rsidRPr="0092206E">
        <w:rPr>
          <w:color w:val="333333"/>
          <w:sz w:val="22"/>
          <w:szCs w:val="22"/>
        </w:rPr>
        <w:t>генеруватиметься</w:t>
      </w:r>
      <w:proofErr w:type="spellEnd"/>
      <w:r w:rsidRPr="0092206E">
        <w:rPr>
          <w:color w:val="333333"/>
          <w:sz w:val="22"/>
          <w:szCs w:val="22"/>
        </w:rPr>
        <w:t xml:space="preserve">, </w:t>
      </w:r>
      <w:proofErr w:type="spellStart"/>
      <w:r w:rsidRPr="0092206E">
        <w:rPr>
          <w:color w:val="333333"/>
          <w:sz w:val="22"/>
          <w:szCs w:val="22"/>
        </w:rPr>
        <w:t>реєструватиметься</w:t>
      </w:r>
      <w:proofErr w:type="spellEnd"/>
      <w:r w:rsidRPr="0092206E">
        <w:rPr>
          <w:color w:val="333333"/>
          <w:sz w:val="22"/>
          <w:szCs w:val="22"/>
        </w:rPr>
        <w:t xml:space="preserve"> в </w:t>
      </w:r>
      <w:proofErr w:type="spellStart"/>
      <w:r w:rsidRPr="0092206E">
        <w:rPr>
          <w:color w:val="333333"/>
          <w:sz w:val="22"/>
          <w:szCs w:val="22"/>
        </w:rPr>
        <w:t>системі</w:t>
      </w:r>
      <w:proofErr w:type="spellEnd"/>
      <w:r w:rsidRPr="0092206E">
        <w:rPr>
          <w:color w:val="333333"/>
          <w:sz w:val="22"/>
          <w:szCs w:val="22"/>
        </w:rPr>
        <w:t xml:space="preserve"> ДФС </w:t>
      </w:r>
      <w:proofErr w:type="spellStart"/>
      <w:r w:rsidRPr="0092206E">
        <w:rPr>
          <w:color w:val="333333"/>
          <w:sz w:val="22"/>
          <w:szCs w:val="22"/>
        </w:rPr>
        <w:t>і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доповнюватиметься</w:t>
      </w:r>
      <w:proofErr w:type="spellEnd"/>
      <w:r w:rsidRPr="0092206E">
        <w:rPr>
          <w:color w:val="333333"/>
          <w:sz w:val="22"/>
          <w:szCs w:val="22"/>
        </w:rPr>
        <w:t xml:space="preserve"> QR-кодом, </w:t>
      </w:r>
      <w:proofErr w:type="spellStart"/>
      <w:proofErr w:type="gramStart"/>
      <w:r w:rsidRPr="0092206E">
        <w:rPr>
          <w:color w:val="333333"/>
          <w:sz w:val="22"/>
          <w:szCs w:val="22"/>
        </w:rPr>
        <w:t>п</w:t>
      </w:r>
      <w:proofErr w:type="gramEnd"/>
      <w:r w:rsidRPr="0092206E">
        <w:rPr>
          <w:color w:val="333333"/>
          <w:sz w:val="22"/>
          <w:szCs w:val="22"/>
        </w:rPr>
        <w:t>ісля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чого</w:t>
      </w:r>
      <w:proofErr w:type="spellEnd"/>
      <w:r w:rsidRPr="0092206E">
        <w:rPr>
          <w:color w:val="333333"/>
          <w:sz w:val="22"/>
          <w:szCs w:val="22"/>
        </w:rPr>
        <w:t xml:space="preserve"> </w:t>
      </w:r>
      <w:proofErr w:type="spellStart"/>
      <w:r w:rsidRPr="0092206E">
        <w:rPr>
          <w:color w:val="333333"/>
          <w:sz w:val="22"/>
          <w:szCs w:val="22"/>
        </w:rPr>
        <w:t>передаватиметься</w:t>
      </w:r>
      <w:proofErr w:type="spellEnd"/>
      <w:r w:rsidRPr="0092206E">
        <w:rPr>
          <w:color w:val="333333"/>
          <w:sz w:val="22"/>
          <w:szCs w:val="22"/>
        </w:rPr>
        <w:t xml:space="preserve"> на </w:t>
      </w:r>
      <w:proofErr w:type="spellStart"/>
      <w:r w:rsidRPr="0092206E">
        <w:rPr>
          <w:color w:val="333333"/>
          <w:sz w:val="22"/>
          <w:szCs w:val="22"/>
        </w:rPr>
        <w:t>пристрій</w:t>
      </w:r>
      <w:proofErr w:type="spellEnd"/>
      <w:r w:rsidRPr="0092206E">
        <w:rPr>
          <w:color w:val="333333"/>
          <w:sz w:val="22"/>
          <w:szCs w:val="22"/>
        </w:rPr>
        <w:t>.</w:t>
      </w:r>
    </w:p>
    <w:p w:rsidR="0092206E" w:rsidRDefault="0092206E" w:rsidP="0092206E">
      <w:pPr>
        <w:rPr>
          <w:rFonts w:ascii="Times New Roman" w:hAnsi="Times New Roman" w:cs="Times New Roman"/>
          <w:color w:val="333333"/>
          <w:lang w:val="uk-UA"/>
        </w:rPr>
      </w:pPr>
      <w:proofErr w:type="spellStart"/>
      <w:r w:rsidRPr="0092206E">
        <w:rPr>
          <w:rFonts w:ascii="Times New Roman" w:hAnsi="Times New Roman" w:cs="Times New Roman"/>
          <w:color w:val="333333"/>
        </w:rPr>
        <w:t>Інформація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про </w:t>
      </w:r>
      <w:proofErr w:type="spellStart"/>
      <w:r w:rsidRPr="0092206E">
        <w:rPr>
          <w:rFonts w:ascii="Times New Roman" w:hAnsi="Times New Roman" w:cs="Times New Roman"/>
          <w:color w:val="333333"/>
        </w:rPr>
        <w:t>фіскальний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номер чеку та </w:t>
      </w:r>
      <w:proofErr w:type="spellStart"/>
      <w:r w:rsidRPr="0092206E">
        <w:rPr>
          <w:rFonts w:ascii="Times New Roman" w:hAnsi="Times New Roman" w:cs="Times New Roman"/>
          <w:color w:val="333333"/>
        </w:rPr>
        <w:t>його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QR-код </w:t>
      </w:r>
      <w:proofErr w:type="spellStart"/>
      <w:r w:rsidRPr="0092206E">
        <w:rPr>
          <w:rFonts w:ascii="Times New Roman" w:hAnsi="Times New Roman" w:cs="Times New Roman"/>
          <w:color w:val="333333"/>
        </w:rPr>
        <w:t>зберігатиметься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в </w:t>
      </w:r>
      <w:proofErr w:type="spellStart"/>
      <w:r w:rsidRPr="0092206E">
        <w:rPr>
          <w:rFonts w:ascii="Times New Roman" w:hAnsi="Times New Roman" w:cs="Times New Roman"/>
          <w:color w:val="333333"/>
        </w:rPr>
        <w:t>e-Receipt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та буде </w:t>
      </w:r>
      <w:proofErr w:type="gramStart"/>
      <w:r w:rsidRPr="0092206E">
        <w:rPr>
          <w:rFonts w:ascii="Times New Roman" w:hAnsi="Times New Roman" w:cs="Times New Roman"/>
          <w:color w:val="333333"/>
        </w:rPr>
        <w:t>доступною</w:t>
      </w:r>
      <w:proofErr w:type="gramEnd"/>
      <w:r w:rsidRPr="0092206E">
        <w:rPr>
          <w:rFonts w:ascii="Times New Roman" w:hAnsi="Times New Roman" w:cs="Times New Roman"/>
          <w:color w:val="333333"/>
        </w:rPr>
        <w:t xml:space="preserve"> для перегляду в </w:t>
      </w:r>
      <w:proofErr w:type="spellStart"/>
      <w:r w:rsidRPr="0092206E">
        <w:rPr>
          <w:rFonts w:ascii="Times New Roman" w:hAnsi="Times New Roman" w:cs="Times New Roman"/>
          <w:color w:val="333333"/>
        </w:rPr>
        <w:t>Електронному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92206E">
        <w:rPr>
          <w:rFonts w:ascii="Times New Roman" w:hAnsi="Times New Roman" w:cs="Times New Roman"/>
          <w:color w:val="333333"/>
        </w:rPr>
        <w:t>кабінеті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92206E">
        <w:rPr>
          <w:rFonts w:ascii="Times New Roman" w:hAnsi="Times New Roman" w:cs="Times New Roman"/>
          <w:color w:val="333333"/>
        </w:rPr>
        <w:t>платника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як </w:t>
      </w:r>
      <w:proofErr w:type="spellStart"/>
      <w:r w:rsidRPr="0092206E">
        <w:rPr>
          <w:rFonts w:ascii="Times New Roman" w:hAnsi="Times New Roman" w:cs="Times New Roman"/>
          <w:color w:val="333333"/>
        </w:rPr>
        <w:t>платником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, так </w:t>
      </w:r>
      <w:proofErr w:type="spellStart"/>
      <w:r w:rsidRPr="0092206E">
        <w:rPr>
          <w:rFonts w:ascii="Times New Roman" w:hAnsi="Times New Roman" w:cs="Times New Roman"/>
          <w:color w:val="333333"/>
        </w:rPr>
        <w:t>і</w:t>
      </w:r>
      <w:proofErr w:type="spellEnd"/>
      <w:r w:rsidRPr="0092206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92206E">
        <w:rPr>
          <w:rFonts w:ascii="Times New Roman" w:hAnsi="Times New Roman" w:cs="Times New Roman"/>
          <w:color w:val="333333"/>
        </w:rPr>
        <w:t>покупцем</w:t>
      </w:r>
      <w:proofErr w:type="spellEnd"/>
      <w:r w:rsidRPr="0092206E">
        <w:rPr>
          <w:rFonts w:ascii="Times New Roman" w:hAnsi="Times New Roman" w:cs="Times New Roman"/>
          <w:color w:val="333333"/>
        </w:rPr>
        <w:t>.</w:t>
      </w:r>
    </w:p>
    <w:p w:rsidR="0092206E" w:rsidRPr="0092206E" w:rsidRDefault="0092206E" w:rsidP="0092206E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92206E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92206E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92206E" w:rsidRPr="0092206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6E"/>
    <w:rsid w:val="0027312D"/>
    <w:rsid w:val="0092206E"/>
    <w:rsid w:val="00935E9B"/>
    <w:rsid w:val="009C5760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0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2018-07-18T11:59:00Z</dcterms:created>
  <dcterms:modified xsi:type="dcterms:W3CDTF">2018-07-18T12:01:00Z</dcterms:modified>
</cp:coreProperties>
</file>