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B340EC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B340EC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065DD3" w:rsidRDefault="00DD5AB4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="0084362A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27695D" w:rsidRDefault="0027695D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95373" w:rsidRPr="004771C8" w:rsidRDefault="00195373" w:rsidP="00195373">
      <w:pPr>
        <w:pStyle w:val="Standard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771C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Місцеві бюджети Луганщини отримали  майже 3 </w:t>
      </w:r>
      <w:proofErr w:type="spellStart"/>
      <w:r w:rsidRPr="004771C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млн</w:t>
      </w:r>
      <w:proofErr w:type="spellEnd"/>
      <w:r w:rsidRPr="004771C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4771C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грн</w:t>
      </w:r>
      <w:proofErr w:type="spellEnd"/>
      <w:r w:rsidRPr="004771C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від ліцензування алкоголю та тютюну</w:t>
      </w:r>
    </w:p>
    <w:p w:rsidR="00195373" w:rsidRPr="004771C8" w:rsidRDefault="00195373" w:rsidP="00195373">
      <w:pPr>
        <w:pStyle w:val="Standard"/>
        <w:spacing w:after="0" w:line="240" w:lineRule="auto"/>
        <w:jc w:val="center"/>
        <w:outlineLvl w:val="0"/>
        <w:rPr>
          <w:rFonts w:cs="Times New Roman"/>
          <w:sz w:val="28"/>
          <w:szCs w:val="28"/>
          <w:lang w:val="uk-UA"/>
        </w:rPr>
      </w:pPr>
    </w:p>
    <w:p w:rsidR="00195373" w:rsidRPr="004771C8" w:rsidRDefault="00195373" w:rsidP="00195373">
      <w:pPr>
        <w:pStyle w:val="Standard"/>
        <w:spacing w:after="0" w:line="24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4771C8">
        <w:rPr>
          <w:rFonts w:ascii="Times New Roman" w:hAnsi="Times New Roman" w:cs="Times New Roman"/>
          <w:sz w:val="28"/>
          <w:szCs w:val="28"/>
          <w:lang w:val="uk-UA" w:eastAsia="ru-RU"/>
        </w:rPr>
        <w:t>За січень-березень 2019 року казна Луганської області поповнилася на 2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6117A">
        <w:rPr>
          <w:rFonts w:ascii="Times New Roman" w:hAnsi="Times New Roman" w:cs="Times New Roman"/>
          <w:sz w:val="28"/>
          <w:szCs w:val="28"/>
          <w:lang w:eastAsia="ru-RU"/>
        </w:rPr>
        <w:t>97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 w:rsidRPr="005611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тис.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71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плати за ліцензії на право торгівлі алкогольними напоями 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тютюновими виробами. </w:t>
      </w:r>
      <w:r w:rsidRPr="004771C8">
        <w:rPr>
          <w:rFonts w:ascii="Times New Roman" w:hAnsi="Times New Roman" w:cs="Times New Roman"/>
          <w:sz w:val="28"/>
          <w:szCs w:val="28"/>
          <w:lang w:val="uk-UA" w:eastAsia="ru-RU"/>
        </w:rPr>
        <w:t>Про це повідомили в Головному управлінні ДФС у Луганській області.</w:t>
      </w:r>
    </w:p>
    <w:p w:rsidR="00195373" w:rsidRPr="004771C8" w:rsidRDefault="00195373" w:rsidP="00195373">
      <w:pPr>
        <w:pStyle w:val="Standard"/>
        <w:spacing w:after="0" w:line="24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4771C8">
        <w:rPr>
          <w:rFonts w:ascii="Times New Roman" w:hAnsi="Times New Roman" w:cs="Times New Roman"/>
          <w:sz w:val="28"/>
          <w:szCs w:val="28"/>
          <w:lang w:val="uk-UA" w:eastAsia="ru-RU"/>
        </w:rPr>
        <w:t>Станом на перше квітня 2019 року на Луганщині здійснюють діяльність  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,7 тис. </w:t>
      </w:r>
      <w:r w:rsidRPr="004771C8">
        <w:rPr>
          <w:rFonts w:ascii="Times New Roman" w:hAnsi="Times New Roman" w:cs="Times New Roman"/>
          <w:sz w:val="28"/>
          <w:szCs w:val="28"/>
          <w:lang w:val="uk-UA" w:eastAsia="ru-RU"/>
        </w:rPr>
        <w:t>суб’єктів господарювання, які мають ліцензії на право роздрібної торгівлі алкогольними напоями та тютюновими виробами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 З</w:t>
      </w:r>
      <w:r w:rsidRPr="004771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них  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тис. </w:t>
      </w:r>
      <w:r w:rsidRPr="004771C8">
        <w:rPr>
          <w:rFonts w:ascii="Times New Roman" w:hAnsi="Times New Roman" w:cs="Times New Roman"/>
          <w:sz w:val="28"/>
          <w:szCs w:val="28"/>
          <w:lang w:val="uk-UA" w:eastAsia="ru-RU"/>
        </w:rPr>
        <w:t>311  суб’єкт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ів</w:t>
      </w:r>
      <w:r w:rsidRPr="004771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отримали  ліцензії на роздрібну торгівлю алкогольними напоями та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71C8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тис. </w:t>
      </w:r>
      <w:r w:rsidRPr="004771C8">
        <w:rPr>
          <w:rFonts w:ascii="Times New Roman" w:hAnsi="Times New Roman" w:cs="Times New Roman"/>
          <w:sz w:val="28"/>
          <w:szCs w:val="28"/>
          <w:lang w:val="uk-UA" w:eastAsia="ru-RU"/>
        </w:rPr>
        <w:t>104  суб’єкт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и – </w:t>
      </w:r>
      <w:r w:rsidRPr="004771C8">
        <w:rPr>
          <w:rFonts w:ascii="Times New Roman" w:hAnsi="Times New Roman" w:cs="Times New Roman"/>
          <w:sz w:val="28"/>
          <w:szCs w:val="28"/>
          <w:lang w:val="uk-UA" w:eastAsia="ru-RU"/>
        </w:rPr>
        <w:t>ліцензії на роздрібну торгівлю тютюновими виробами.</w:t>
      </w:r>
    </w:p>
    <w:p w:rsidR="00195373" w:rsidRPr="004771C8" w:rsidRDefault="00195373" w:rsidP="00195373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771C8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відомстві також повідомили, що </w:t>
      </w:r>
      <w:r w:rsidRPr="004771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січні-березні 2019 року видано 814  ліцензій на право здійснення  роздрібної торгівлі алкогольними напоями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 </w:t>
      </w:r>
      <w:r w:rsidRPr="004771C8">
        <w:rPr>
          <w:rFonts w:ascii="Times New Roman" w:hAnsi="Times New Roman" w:cs="Times New Roman"/>
          <w:sz w:val="28"/>
          <w:szCs w:val="28"/>
          <w:lang w:val="uk-UA" w:eastAsia="ru-RU"/>
        </w:rPr>
        <w:t>тютюновими виробами.</w:t>
      </w:r>
    </w:p>
    <w:p w:rsidR="00195373" w:rsidRPr="004771C8" w:rsidRDefault="00195373" w:rsidP="00195373">
      <w:pPr>
        <w:pStyle w:val="Standard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 той же час з початку року</w:t>
      </w:r>
      <w:r w:rsidRPr="004771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призупинено дію 12 ліцензій за несвоєчасну сплату чергового платежу, анульовано 106 ліцензій, з яких 7 – за порушення законодавства в частини продажу неповнолітнім особам алкогольних напоїв. </w:t>
      </w:r>
    </w:p>
    <w:p w:rsidR="00195373" w:rsidRPr="004771C8" w:rsidRDefault="00195373" w:rsidP="00195373">
      <w:pPr>
        <w:pStyle w:val="Standard"/>
        <w:ind w:left="2124" w:firstLine="708"/>
        <w:jc w:val="right"/>
        <w:rPr>
          <w:rFonts w:cs="Times New Roman"/>
          <w:b/>
          <w:bCs/>
          <w:sz w:val="28"/>
          <w:szCs w:val="28"/>
        </w:rPr>
      </w:pPr>
      <w:r w:rsidRPr="004771C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Головне управління ДФС у Луганській області</w:t>
      </w:r>
    </w:p>
    <w:p w:rsidR="0084362A" w:rsidRPr="0084362A" w:rsidRDefault="0084362A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4362A" w:rsidRPr="0084362A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altName w:val="??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5DD3"/>
    <w:rsid w:val="0006702B"/>
    <w:rsid w:val="0007632B"/>
    <w:rsid w:val="00082445"/>
    <w:rsid w:val="000A0EE5"/>
    <w:rsid w:val="000A3E7D"/>
    <w:rsid w:val="000A57FF"/>
    <w:rsid w:val="000A5C67"/>
    <w:rsid w:val="000B6BC2"/>
    <w:rsid w:val="000C11FA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5373"/>
    <w:rsid w:val="00197D15"/>
    <w:rsid w:val="00197DB4"/>
    <w:rsid w:val="001A122A"/>
    <w:rsid w:val="001A405F"/>
    <w:rsid w:val="001A714B"/>
    <w:rsid w:val="001B3BF6"/>
    <w:rsid w:val="001B69DD"/>
    <w:rsid w:val="001C0BA6"/>
    <w:rsid w:val="001E25E2"/>
    <w:rsid w:val="001F0A83"/>
    <w:rsid w:val="001F0C38"/>
    <w:rsid w:val="001F27D5"/>
    <w:rsid w:val="001F2D9F"/>
    <w:rsid w:val="00206773"/>
    <w:rsid w:val="00215E94"/>
    <w:rsid w:val="0022614B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7695D"/>
    <w:rsid w:val="002816B5"/>
    <w:rsid w:val="00283259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7B81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8697A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E1984"/>
    <w:rsid w:val="003F132C"/>
    <w:rsid w:val="003F3B51"/>
    <w:rsid w:val="003F43D6"/>
    <w:rsid w:val="003F5F06"/>
    <w:rsid w:val="003F61AE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964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73ABC"/>
    <w:rsid w:val="005817B6"/>
    <w:rsid w:val="00587632"/>
    <w:rsid w:val="00596EC7"/>
    <w:rsid w:val="005A0C0E"/>
    <w:rsid w:val="005A27D3"/>
    <w:rsid w:val="005A54C0"/>
    <w:rsid w:val="005A78FB"/>
    <w:rsid w:val="005B7909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2509E"/>
    <w:rsid w:val="00831028"/>
    <w:rsid w:val="008335EB"/>
    <w:rsid w:val="0083506D"/>
    <w:rsid w:val="00837117"/>
    <w:rsid w:val="0084358C"/>
    <w:rsid w:val="0084362A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5DCA"/>
    <w:rsid w:val="008D649F"/>
    <w:rsid w:val="008E383D"/>
    <w:rsid w:val="008F1650"/>
    <w:rsid w:val="00904568"/>
    <w:rsid w:val="0091307B"/>
    <w:rsid w:val="0092083A"/>
    <w:rsid w:val="00922C8D"/>
    <w:rsid w:val="0093029A"/>
    <w:rsid w:val="009373CB"/>
    <w:rsid w:val="00937F56"/>
    <w:rsid w:val="0094015F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2975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340EC"/>
    <w:rsid w:val="00B459C4"/>
    <w:rsid w:val="00B46F88"/>
    <w:rsid w:val="00B50D5C"/>
    <w:rsid w:val="00B51336"/>
    <w:rsid w:val="00B5319C"/>
    <w:rsid w:val="00B57EC2"/>
    <w:rsid w:val="00B62495"/>
    <w:rsid w:val="00B6353C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5764"/>
    <w:rsid w:val="00C776B7"/>
    <w:rsid w:val="00C822C2"/>
    <w:rsid w:val="00CA45B4"/>
    <w:rsid w:val="00CB7979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565A"/>
    <w:rsid w:val="00DA2DC1"/>
    <w:rsid w:val="00DA36C0"/>
    <w:rsid w:val="00DA4A3D"/>
    <w:rsid w:val="00DA511A"/>
    <w:rsid w:val="00DB71A0"/>
    <w:rsid w:val="00DD5AB4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371C9"/>
    <w:rsid w:val="00E51DB7"/>
    <w:rsid w:val="00E538A8"/>
    <w:rsid w:val="00E722F4"/>
    <w:rsid w:val="00E84102"/>
    <w:rsid w:val="00E84369"/>
    <w:rsid w:val="00E87E08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29F9"/>
    <w:rsid w:val="00F1344F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9050F"/>
    <w:rsid w:val="00F93ED3"/>
    <w:rsid w:val="00FA38A0"/>
    <w:rsid w:val="00FA3CD8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uiPriority w:val="99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2019-04-04T06:42:00Z</dcterms:created>
  <dcterms:modified xsi:type="dcterms:W3CDTF">2019-04-04T06:42:00Z</dcterms:modified>
</cp:coreProperties>
</file>