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22D37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22D37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7D4DC9" w:rsidRPr="0028539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85398" w:rsidRDefault="00285398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7D4DC9" w:rsidRPr="005B53CF" w:rsidRDefault="007D4DC9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5B53CF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З 2 травня – нові рахунки для сплати ЄСВ</w:t>
      </w:r>
    </w:p>
    <w:p w:rsidR="00285398" w:rsidRDefault="00285398" w:rsidP="007D4DC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D4DC9" w:rsidRPr="005B53CF" w:rsidRDefault="007D4DC9" w:rsidP="007D4DC9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B53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Головне управління ДФС 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Лугансь</w:t>
      </w:r>
      <w:r w:rsidRPr="005B53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кій області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нагадує</w:t>
      </w:r>
      <w:r w:rsidRPr="005B53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платник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ам</w:t>
      </w:r>
      <w:r w:rsidRPr="005B53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податків, що </w:t>
      </w:r>
      <w:r w:rsidRPr="005B53CF">
        <w:rPr>
          <w:rFonts w:ascii="Times New Roman" w:hAnsi="Times New Roman" w:cs="Times New Roman"/>
          <w:bCs/>
          <w:sz w:val="24"/>
          <w:szCs w:val="24"/>
          <w:lang w:val="uk-UA" w:eastAsia="ru-RU"/>
        </w:rPr>
        <w:t>з 02.05.2019 року вступ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или</w:t>
      </w:r>
      <w:r w:rsidRPr="005B53CF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в дію нові рахунки за балансовим рахунком 3719 «Рахунок для зарахування коштів, які підлягають розподілу за видами загальнообов’язкового державного соціального страхування».</w:t>
      </w:r>
      <w:r w:rsidRPr="005B53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4DC9" w:rsidRPr="005B53CF" w:rsidRDefault="007D4DC9" w:rsidP="007D4DC9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B53CF">
        <w:rPr>
          <w:rFonts w:ascii="Times New Roman" w:hAnsi="Times New Roman" w:cs="Times New Roman"/>
          <w:bCs/>
          <w:sz w:val="24"/>
          <w:szCs w:val="24"/>
          <w:lang w:val="uk-UA" w:eastAsia="ru-RU"/>
        </w:rPr>
        <w:t>Звертаємо увагу платників податків, що з метою попередження помилкової сплати коштів єдиного внеску на неналежні рахунки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,</w:t>
      </w:r>
      <w:r w:rsidRPr="005B53CF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сплата коштів єдиного внеску має відбуватись виключно на рахунки, які відкриті територіальними органами ДФС відповідно до адміністративно – територіальних одиниць, на яких зареєстровані платники податків.</w:t>
      </w:r>
      <w:r w:rsidRPr="005B53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4DC9" w:rsidRPr="005B53CF" w:rsidRDefault="007D4DC9" w:rsidP="007D4DC9">
      <w:pPr>
        <w:jc w:val="right"/>
        <w:rPr>
          <w:b/>
          <w:sz w:val="24"/>
          <w:szCs w:val="24"/>
          <w:lang w:val="uk-UA"/>
        </w:rPr>
      </w:pPr>
      <w:r w:rsidRPr="005B53CF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7D4DC9" w:rsidRPr="007D4DC9" w:rsidRDefault="007D4DC9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D4DC9" w:rsidRPr="007D4DC9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2019-05-08T06:31:00Z</dcterms:created>
  <dcterms:modified xsi:type="dcterms:W3CDTF">2019-05-08T06:32:00Z</dcterms:modified>
</cp:coreProperties>
</file>