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46" w:rsidRPr="009F5200" w:rsidRDefault="00127546" w:rsidP="00127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/>
        </w:rPr>
      </w:pPr>
      <w:r w:rsidRPr="009F5200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/>
        </w:rPr>
        <w:t xml:space="preserve">Щодо проходження альтернативної </w:t>
      </w:r>
      <w:r w:rsidR="00F743A1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/>
        </w:rPr>
        <w:t xml:space="preserve">(невійськової) </w:t>
      </w:r>
      <w:r w:rsidRPr="009F5200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/>
        </w:rPr>
        <w:t>служби в Україні</w:t>
      </w:r>
    </w:p>
    <w:p w:rsidR="00127546" w:rsidRPr="009F5200" w:rsidRDefault="00127546" w:rsidP="00127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</w:pPr>
    </w:p>
    <w:p w:rsidR="00127546" w:rsidRPr="00127546" w:rsidRDefault="00127546" w:rsidP="0012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</w:pPr>
      <w:r w:rsidRPr="009F5200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     </w:t>
      </w:r>
      <w:r w:rsidR="00AC4806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У</w:t>
      </w:r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правління соціального захисту населення </w:t>
      </w:r>
      <w:proofErr w:type="spellStart"/>
      <w:r w:rsidRPr="009F5200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Новопсковської</w:t>
      </w:r>
      <w:proofErr w:type="spellEnd"/>
      <w:r w:rsidRPr="009F5200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</w:t>
      </w:r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райдержадміністрації </w:t>
      </w:r>
      <w:r w:rsidR="00AC4806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надає роз’яснення щодо проходження </w:t>
      </w:r>
      <w:r w:rsidR="00AC4806" w:rsidRPr="00127546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альтернативної (невійськової) служби</w:t>
      </w:r>
      <w:r w:rsidR="00496062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в Україні</w:t>
      </w:r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. </w:t>
      </w:r>
    </w:p>
    <w:p w:rsidR="00127546" w:rsidRPr="00127546" w:rsidRDefault="00127546" w:rsidP="004960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</w:t>
      </w:r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Альтернативна служба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є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службою, яка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запроваджується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замість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проходження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строкової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військової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служби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і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має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gram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на</w:t>
      </w:r>
      <w:proofErr w:type="gram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меті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виконання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обов’язку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перед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суспільством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. Право на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альтернативну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службу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мають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громадяни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України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якщо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виконання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військового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обов’язку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суперечить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їхнім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proofErr w:type="gram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рел</w:t>
      </w:r>
      <w:proofErr w:type="gram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ігійним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переконанням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і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якщо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вони належать до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діючих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відповідно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до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законодавства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релігійних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організацій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віровчення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яких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не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допускає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користування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зброєю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.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Перелік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таких </w:t>
      </w:r>
      <w:proofErr w:type="spellStart"/>
      <w:proofErr w:type="gram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рел</w:t>
      </w:r>
      <w:proofErr w:type="gram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ігійних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організацій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віровчення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яких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не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допускає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користування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зброєю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затверджено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постановою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Кабінету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Міністрів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України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від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10 листопада 1999р. №2066.</w:t>
      </w:r>
    </w:p>
    <w:p w:rsidR="00127546" w:rsidRPr="00127546" w:rsidRDefault="00127546" w:rsidP="004960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Альтернативну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службу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громадяни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проходять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на </w:t>
      </w:r>
      <w:proofErr w:type="spellStart"/>
      <w:proofErr w:type="gram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п</w:t>
      </w:r>
      <w:proofErr w:type="gram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ідприємствах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установах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організаціях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що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перебувають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у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державній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комунальній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власності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або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переважна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частка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у статутному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фонді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яких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у першу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чергу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пов’язана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із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соціальним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захистом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населення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охороною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здоров’я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захистом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довкілля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будівництвом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житлово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–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комунальним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та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сільським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господарством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а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також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у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патронажній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службі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в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організаціях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Товариства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Червоного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Хреста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України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.</w:t>
      </w:r>
    </w:p>
    <w:p w:rsidR="00127546" w:rsidRPr="00127546" w:rsidRDefault="009F5200" w:rsidP="004960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9F5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чином, </w:t>
      </w:r>
      <w:proofErr w:type="spellStart"/>
      <w:r w:rsidRPr="009F5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загальний</w:t>
      </w:r>
      <w:proofErr w:type="spellEnd"/>
      <w:r w:rsidRPr="009F5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строк </w:t>
      </w:r>
      <w:proofErr w:type="spellStart"/>
      <w:r w:rsidRPr="009F5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проходження</w:t>
      </w:r>
      <w:proofErr w:type="spellEnd"/>
      <w:r w:rsidRPr="009F5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F5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альтернативної</w:t>
      </w:r>
      <w:proofErr w:type="spellEnd"/>
      <w:r w:rsidRPr="009F5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F5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служби</w:t>
      </w:r>
      <w:proofErr w:type="spellEnd"/>
      <w:r w:rsidRPr="009F5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становить </w:t>
      </w:r>
      <w:r w:rsidRPr="00AC48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27 </w:t>
      </w:r>
      <w:proofErr w:type="spellStart"/>
      <w:r w:rsidRPr="00AC48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місяців</w:t>
      </w:r>
      <w:proofErr w:type="spellEnd"/>
      <w:r w:rsidRPr="009F5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F5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Водночас</w:t>
      </w:r>
      <w:proofErr w:type="spellEnd"/>
      <w:r w:rsidRPr="009F5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для </w:t>
      </w:r>
      <w:proofErr w:type="spellStart"/>
      <w:r w:rsidRPr="009F5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осіб</w:t>
      </w:r>
      <w:proofErr w:type="spellEnd"/>
      <w:r w:rsidRPr="009F5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F5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9F5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F5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вищою</w:t>
      </w:r>
      <w:proofErr w:type="spellEnd"/>
      <w:r w:rsidRPr="009F5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F5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освітою</w:t>
      </w:r>
      <w:proofErr w:type="spellEnd"/>
      <w:r w:rsidRPr="009F5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9F5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спеціалі</w:t>
      </w:r>
      <w:proofErr w:type="gramStart"/>
      <w:r w:rsidRPr="009F5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spellEnd"/>
      <w:proofErr w:type="gramEnd"/>
      <w:r w:rsidRPr="009F5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F5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магістр</w:t>
      </w:r>
      <w:proofErr w:type="spellEnd"/>
      <w:r w:rsidRPr="009F5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9F5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цей</w:t>
      </w:r>
      <w:proofErr w:type="spellEnd"/>
      <w:r w:rsidRPr="009F5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строк становить </w:t>
      </w:r>
      <w:r w:rsidRPr="00AC48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18 </w:t>
      </w:r>
      <w:proofErr w:type="spellStart"/>
      <w:r w:rsidRPr="00AC48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місяців</w:t>
      </w:r>
      <w:proofErr w:type="spellEnd"/>
      <w:r w:rsidR="00AC4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Для </w:t>
      </w:r>
      <w:proofErr w:type="spellStart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вирішення</w:t>
      </w:r>
      <w:proofErr w:type="spellEnd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питання</w:t>
      </w:r>
      <w:proofErr w:type="spellEnd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про </w:t>
      </w:r>
      <w:proofErr w:type="spellStart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направлення</w:t>
      </w:r>
      <w:proofErr w:type="spellEnd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на </w:t>
      </w:r>
      <w:proofErr w:type="spellStart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альтернативну</w:t>
      </w:r>
      <w:proofErr w:type="spellEnd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службу </w:t>
      </w:r>
      <w:proofErr w:type="spellStart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громадянин</w:t>
      </w:r>
      <w:proofErr w:type="spellEnd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після</w:t>
      </w:r>
      <w:proofErr w:type="spellEnd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взяття</w:t>
      </w:r>
      <w:proofErr w:type="spellEnd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на </w:t>
      </w:r>
      <w:proofErr w:type="spellStart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військовий</w:t>
      </w:r>
      <w:proofErr w:type="spellEnd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облік</w:t>
      </w:r>
      <w:proofErr w:type="spellEnd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але</w:t>
      </w:r>
      <w:proofErr w:type="spellEnd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не </w:t>
      </w:r>
      <w:proofErr w:type="spellStart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пізніше</w:t>
      </w:r>
      <w:proofErr w:type="spellEnd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ніж</w:t>
      </w:r>
      <w:proofErr w:type="spellEnd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за два </w:t>
      </w:r>
      <w:proofErr w:type="spellStart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календарні</w:t>
      </w:r>
      <w:proofErr w:type="spellEnd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місяці</w:t>
      </w:r>
      <w:proofErr w:type="spellEnd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до початку </w:t>
      </w:r>
      <w:proofErr w:type="spellStart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встановленого</w:t>
      </w:r>
      <w:proofErr w:type="spellEnd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законодавством</w:t>
      </w:r>
      <w:proofErr w:type="spellEnd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періоду</w:t>
      </w:r>
      <w:proofErr w:type="spellEnd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призову на </w:t>
      </w:r>
      <w:proofErr w:type="spellStart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строкову</w:t>
      </w:r>
      <w:proofErr w:type="spellEnd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військову</w:t>
      </w:r>
      <w:proofErr w:type="spellEnd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службу </w:t>
      </w:r>
      <w:proofErr w:type="spellStart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особисто</w:t>
      </w:r>
      <w:proofErr w:type="spellEnd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подає</w:t>
      </w:r>
      <w:proofErr w:type="spellEnd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письмову</w:t>
      </w:r>
      <w:proofErr w:type="spellEnd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заяву</w:t>
      </w:r>
      <w:proofErr w:type="spellEnd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до </w:t>
      </w:r>
      <w:proofErr w:type="spellStart"/>
      <w:r w:rsidR="00496062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Новопсковської</w:t>
      </w:r>
      <w:proofErr w:type="spellEnd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r w:rsidR="00496062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рай</w:t>
      </w:r>
      <w:proofErr w:type="spellStart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держадміністрації</w:t>
      </w:r>
      <w:proofErr w:type="spellEnd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. Початок </w:t>
      </w:r>
      <w:proofErr w:type="spellStart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проведення</w:t>
      </w:r>
      <w:proofErr w:type="spellEnd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призову </w:t>
      </w:r>
      <w:proofErr w:type="spellStart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громадян</w:t>
      </w:r>
      <w:proofErr w:type="spellEnd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на </w:t>
      </w:r>
      <w:proofErr w:type="spellStart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стокову</w:t>
      </w:r>
      <w:proofErr w:type="spellEnd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військову</w:t>
      </w:r>
      <w:proofErr w:type="spellEnd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службу </w:t>
      </w:r>
      <w:proofErr w:type="spellStart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встановлюється</w:t>
      </w:r>
      <w:proofErr w:type="spellEnd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на </w:t>
      </w:r>
      <w:proofErr w:type="spellStart"/>
      <w:proofErr w:type="gramStart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п</w:t>
      </w:r>
      <w:proofErr w:type="gramEnd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ідставі</w:t>
      </w:r>
      <w:proofErr w:type="spellEnd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Указу Президента </w:t>
      </w:r>
      <w:proofErr w:type="spellStart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України</w:t>
      </w:r>
      <w:proofErr w:type="spellEnd"/>
      <w:r w:rsidR="00127546"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.</w:t>
      </w:r>
    </w:p>
    <w:p w:rsidR="00127546" w:rsidRPr="00127546" w:rsidRDefault="00127546" w:rsidP="004960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Для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проходження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альтернативної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служби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необхідно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надати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наступні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документи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:</w:t>
      </w:r>
    </w:p>
    <w:p w:rsidR="00127546" w:rsidRPr="00127546" w:rsidRDefault="00127546" w:rsidP="0012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1.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Оригінал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та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копія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паспорту;</w:t>
      </w:r>
    </w:p>
    <w:p w:rsidR="00127546" w:rsidRPr="00127546" w:rsidRDefault="00127546" w:rsidP="0012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2.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Оригінал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та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копія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ідентифікаційного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коду;</w:t>
      </w:r>
    </w:p>
    <w:p w:rsidR="00127546" w:rsidRPr="00127546" w:rsidRDefault="00127546" w:rsidP="0012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3.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Довідка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про склад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сі</w:t>
      </w:r>
      <w:proofErr w:type="gram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м</w:t>
      </w:r>
      <w:proofErr w:type="gram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’ї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;</w:t>
      </w:r>
    </w:p>
    <w:p w:rsidR="00127546" w:rsidRPr="00127546" w:rsidRDefault="00127546" w:rsidP="0012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4.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Довідка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із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церкви про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істинність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proofErr w:type="gram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рел</w:t>
      </w:r>
      <w:proofErr w:type="gram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ігійних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переконань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;</w:t>
      </w:r>
    </w:p>
    <w:p w:rsidR="00127546" w:rsidRPr="00127546" w:rsidRDefault="00127546" w:rsidP="0012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5.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Оригінал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та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копія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документу про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освіту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з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додатками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;</w:t>
      </w:r>
    </w:p>
    <w:p w:rsidR="00127546" w:rsidRPr="00127546" w:rsidRDefault="00127546" w:rsidP="0012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6. У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разі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коли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призовник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навчається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або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працю</w:t>
      </w:r>
      <w:proofErr w:type="gram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є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,</w:t>
      </w:r>
      <w:proofErr w:type="gram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надається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довідка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з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місця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роботи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(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навчання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).</w:t>
      </w:r>
    </w:p>
    <w:p w:rsidR="006714B8" w:rsidRPr="00496062" w:rsidRDefault="00127546" w:rsidP="004960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</w:pPr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За </w:t>
      </w:r>
      <w:proofErr w:type="spellStart"/>
      <w:r w:rsidR="00496062">
        <w:rPr>
          <w:rFonts w:ascii="Times New Roman" w:eastAsia="Times New Roman" w:hAnsi="Times New Roman" w:cs="Times New Roman"/>
          <w:color w:val="050505"/>
          <w:sz w:val="28"/>
          <w:szCs w:val="28"/>
        </w:rPr>
        <w:t>консультаці</w:t>
      </w:r>
      <w:proofErr w:type="spellEnd"/>
      <w:r w:rsidR="00496062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ями</w:t>
      </w:r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щодо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проходження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альтернативної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(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невійськової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)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служби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просимо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звертатися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до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управління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proofErr w:type="gram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соц</w:t>
      </w:r>
      <w:proofErr w:type="gram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іального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захисту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населення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9F5200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Новопсковської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районної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державн</w:t>
      </w:r>
      <w:r w:rsidRPr="009F5200">
        <w:rPr>
          <w:rFonts w:ascii="Times New Roman" w:eastAsia="Times New Roman" w:hAnsi="Times New Roman" w:cs="Times New Roman"/>
          <w:color w:val="050505"/>
          <w:sz w:val="28"/>
          <w:szCs w:val="28"/>
        </w:rPr>
        <w:t>ої</w:t>
      </w:r>
      <w:proofErr w:type="spellEnd"/>
      <w:r w:rsidRPr="009F5200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9F5200">
        <w:rPr>
          <w:rFonts w:ascii="Times New Roman" w:eastAsia="Times New Roman" w:hAnsi="Times New Roman" w:cs="Times New Roman"/>
          <w:color w:val="050505"/>
          <w:sz w:val="28"/>
          <w:szCs w:val="28"/>
        </w:rPr>
        <w:t>адміністрації</w:t>
      </w:r>
      <w:proofErr w:type="spellEnd"/>
      <w:r w:rsidRPr="009F5200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за </w:t>
      </w:r>
      <w:proofErr w:type="spellStart"/>
      <w:r w:rsidRPr="009F5200">
        <w:rPr>
          <w:rFonts w:ascii="Times New Roman" w:eastAsia="Times New Roman" w:hAnsi="Times New Roman" w:cs="Times New Roman"/>
          <w:color w:val="050505"/>
          <w:sz w:val="28"/>
          <w:szCs w:val="28"/>
        </w:rPr>
        <w:t>адресою</w:t>
      </w:r>
      <w:proofErr w:type="spellEnd"/>
      <w:r w:rsidRPr="009F5200">
        <w:rPr>
          <w:rFonts w:ascii="Times New Roman" w:eastAsia="Times New Roman" w:hAnsi="Times New Roman" w:cs="Times New Roman"/>
          <w:color w:val="050505"/>
          <w:sz w:val="28"/>
          <w:szCs w:val="28"/>
        </w:rPr>
        <w:t>:</w:t>
      </w:r>
      <w:r w:rsidRPr="009F5200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</w:t>
      </w:r>
      <w:proofErr w:type="spellStart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>вул</w:t>
      </w:r>
      <w:proofErr w:type="spellEnd"/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. </w:t>
      </w:r>
      <w:r w:rsidRPr="009F5200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Українська</w:t>
      </w:r>
      <w:r w:rsidRPr="009F5200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r w:rsidRPr="009F5200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65</w:t>
      </w:r>
      <w:r w:rsidRPr="001275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r w:rsidRPr="009F5200">
        <w:rPr>
          <w:rFonts w:ascii="Times New Roman" w:eastAsia="Times New Roman" w:hAnsi="Times New Roman" w:cs="Times New Roman"/>
          <w:color w:val="050505"/>
          <w:sz w:val="28"/>
          <w:szCs w:val="28"/>
        </w:rPr>
        <w:t>тел.</w:t>
      </w:r>
      <w:r w:rsidR="00496062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(06463) 2-13-61, (066)286-70-38.</w:t>
      </w:r>
    </w:p>
    <w:sectPr w:rsidR="006714B8" w:rsidRPr="00496062" w:rsidSect="0000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127546"/>
    <w:rsid w:val="00003B6F"/>
    <w:rsid w:val="00127546"/>
    <w:rsid w:val="00496062"/>
    <w:rsid w:val="006714B8"/>
    <w:rsid w:val="009F5200"/>
    <w:rsid w:val="00AC4806"/>
    <w:rsid w:val="00BC6B42"/>
    <w:rsid w:val="00F7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6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863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41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2020-05-14T07:57:00Z</cp:lastPrinted>
  <dcterms:created xsi:type="dcterms:W3CDTF">2020-05-14T07:13:00Z</dcterms:created>
  <dcterms:modified xsi:type="dcterms:W3CDTF">2020-05-15T06:14:00Z</dcterms:modified>
</cp:coreProperties>
</file>